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1B41" w14:textId="0A1008EA" w:rsidR="00E34061" w:rsidRPr="00E135C6" w:rsidRDefault="00E34061" w:rsidP="00E34061">
      <w:pPr>
        <w:rPr>
          <w:rFonts w:ascii="Century" w:hAnsi="Century"/>
        </w:rPr>
      </w:pPr>
      <w:r>
        <w:rPr>
          <w:rFonts w:ascii="Century" w:hAnsi="Century" w:hint="eastAsia"/>
          <w:sz w:val="28"/>
          <w:szCs w:val="28"/>
        </w:rPr>
        <w:t>2023</w:t>
      </w:r>
      <w:r>
        <w:rPr>
          <w:rFonts w:ascii="Century" w:hAnsi="Century" w:hint="eastAsia"/>
          <w:sz w:val="28"/>
          <w:szCs w:val="28"/>
        </w:rPr>
        <w:t>年</w:t>
      </w:r>
      <w:r>
        <w:rPr>
          <w:rFonts w:ascii="Century" w:hAnsi="Century"/>
          <w:sz w:val="28"/>
          <w:szCs w:val="28"/>
        </w:rPr>
        <w:t>11</w:t>
      </w:r>
      <w:r w:rsidRPr="00E637A6">
        <w:rPr>
          <w:rFonts w:ascii="Century" w:hAnsi="Century"/>
          <w:sz w:val="28"/>
          <w:szCs w:val="28"/>
        </w:rPr>
        <w:t>月第</w:t>
      </w:r>
      <w:r>
        <w:rPr>
          <w:rFonts w:ascii="Century" w:hAnsi="Century"/>
          <w:sz w:val="28"/>
          <w:szCs w:val="28"/>
        </w:rPr>
        <w:t>1</w:t>
      </w:r>
      <w:r w:rsidRPr="00E637A6">
        <w:rPr>
          <w:rFonts w:ascii="Century" w:hAnsi="Century"/>
          <w:sz w:val="28"/>
          <w:szCs w:val="28"/>
        </w:rPr>
        <w:t>週　高校生ニュース教材　単語テスト</w:t>
      </w:r>
      <w:r>
        <w:rPr>
          <w:rFonts w:ascii="Century" w:hAnsi="Century" w:hint="eastAsia"/>
        </w:rPr>
        <w:t xml:space="preserve">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 xml:space="preserve">　　　</w:t>
      </w:r>
      <w:r w:rsidR="00E135C6">
        <w:rPr>
          <w:noProof/>
        </w:rPr>
        <w:drawing>
          <wp:inline distT="0" distB="0" distL="0" distR="0" wp14:anchorId="2432A3F2" wp14:editId="116A1B0A">
            <wp:extent cx="579841" cy="579841"/>
            <wp:effectExtent l="0" t="0" r="0" b="0"/>
            <wp:docPr id="742146304" name="図 742146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" cy="58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6AA6" w14:textId="77777777" w:rsidR="00E34061" w:rsidRPr="00C9230A" w:rsidRDefault="00E34061" w:rsidP="00E34061">
      <w:pPr>
        <w:rPr>
          <w:rFonts w:ascii="Century" w:hAnsi="Century"/>
        </w:rPr>
      </w:pPr>
      <w:r w:rsidRPr="00C9230A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c"/>
        <w:tblW w:w="10201" w:type="dxa"/>
        <w:tblLook w:val="04A0" w:firstRow="1" w:lastRow="0" w:firstColumn="1" w:lastColumn="0" w:noHBand="0" w:noVBand="1"/>
      </w:tblPr>
      <w:tblGrid>
        <w:gridCol w:w="1146"/>
        <w:gridCol w:w="4609"/>
        <w:gridCol w:w="4446"/>
      </w:tblGrid>
      <w:tr w:rsidR="00E34061" w:rsidRPr="00C9230A" w14:paraId="39A3BC11" w14:textId="77777777" w:rsidTr="007C6095">
        <w:trPr>
          <w:trHeight w:val="543"/>
        </w:trPr>
        <w:tc>
          <w:tcPr>
            <w:tcW w:w="1146" w:type="dxa"/>
          </w:tcPr>
          <w:p w14:paraId="0F0C3A93" w14:textId="77777777" w:rsidR="00E34061" w:rsidRPr="00C9230A" w:rsidRDefault="00E34061" w:rsidP="007C609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09" w:type="dxa"/>
          </w:tcPr>
          <w:p w14:paraId="632FCBD4" w14:textId="77777777" w:rsidR="00E34061" w:rsidRPr="00C9230A" w:rsidRDefault="00E34061" w:rsidP="007C6095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words/phrases</w:t>
            </w:r>
          </w:p>
        </w:tc>
        <w:tc>
          <w:tcPr>
            <w:tcW w:w="4446" w:type="dxa"/>
          </w:tcPr>
          <w:p w14:paraId="3BAB6739" w14:textId="77777777" w:rsidR="00E34061" w:rsidRPr="00C9230A" w:rsidRDefault="00E34061" w:rsidP="007C6095">
            <w:pPr>
              <w:jc w:val="center"/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meaning</w:t>
            </w:r>
          </w:p>
        </w:tc>
      </w:tr>
      <w:tr w:rsidR="00E34061" w:rsidRPr="00C9230A" w14:paraId="33B7580F" w14:textId="77777777" w:rsidTr="007C6095">
        <w:trPr>
          <w:trHeight w:val="543"/>
        </w:trPr>
        <w:tc>
          <w:tcPr>
            <w:tcW w:w="1146" w:type="dxa"/>
          </w:tcPr>
          <w:p w14:paraId="5972A128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</w:t>
            </w:r>
          </w:p>
        </w:tc>
        <w:tc>
          <w:tcPr>
            <w:tcW w:w="4609" w:type="dxa"/>
          </w:tcPr>
          <w:p w14:paraId="1D9D523A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3768349E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42810809" w14:textId="77777777" w:rsidTr="007C6095">
        <w:trPr>
          <w:trHeight w:val="543"/>
        </w:trPr>
        <w:tc>
          <w:tcPr>
            <w:tcW w:w="1146" w:type="dxa"/>
          </w:tcPr>
          <w:p w14:paraId="1BB9F5F1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２</w:t>
            </w:r>
          </w:p>
        </w:tc>
        <w:tc>
          <w:tcPr>
            <w:tcW w:w="4609" w:type="dxa"/>
          </w:tcPr>
          <w:p w14:paraId="481CE4C2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1780C7E3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0532C17E" w14:textId="77777777" w:rsidTr="007C6095">
        <w:trPr>
          <w:trHeight w:val="543"/>
        </w:trPr>
        <w:tc>
          <w:tcPr>
            <w:tcW w:w="1146" w:type="dxa"/>
          </w:tcPr>
          <w:p w14:paraId="6B1E206D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３</w:t>
            </w:r>
          </w:p>
        </w:tc>
        <w:tc>
          <w:tcPr>
            <w:tcW w:w="4609" w:type="dxa"/>
          </w:tcPr>
          <w:p w14:paraId="7DCEE9A8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05E6E02D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18261A85" w14:textId="77777777" w:rsidTr="007C6095">
        <w:trPr>
          <w:trHeight w:val="543"/>
        </w:trPr>
        <w:tc>
          <w:tcPr>
            <w:tcW w:w="1146" w:type="dxa"/>
          </w:tcPr>
          <w:p w14:paraId="0735B985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４</w:t>
            </w:r>
          </w:p>
        </w:tc>
        <w:tc>
          <w:tcPr>
            <w:tcW w:w="4609" w:type="dxa"/>
          </w:tcPr>
          <w:p w14:paraId="331AE661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2A04E085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544A1232" w14:textId="77777777" w:rsidTr="007C6095">
        <w:trPr>
          <w:trHeight w:val="543"/>
        </w:trPr>
        <w:tc>
          <w:tcPr>
            <w:tcW w:w="1146" w:type="dxa"/>
          </w:tcPr>
          <w:p w14:paraId="08D42FBE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５</w:t>
            </w:r>
          </w:p>
        </w:tc>
        <w:tc>
          <w:tcPr>
            <w:tcW w:w="4609" w:type="dxa"/>
          </w:tcPr>
          <w:p w14:paraId="4F38542E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3F023F7A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4BC86660" w14:textId="77777777" w:rsidTr="007C6095">
        <w:trPr>
          <w:trHeight w:val="543"/>
        </w:trPr>
        <w:tc>
          <w:tcPr>
            <w:tcW w:w="1146" w:type="dxa"/>
          </w:tcPr>
          <w:p w14:paraId="38A8F110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６</w:t>
            </w:r>
          </w:p>
        </w:tc>
        <w:tc>
          <w:tcPr>
            <w:tcW w:w="4609" w:type="dxa"/>
          </w:tcPr>
          <w:p w14:paraId="4434D80A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3A50E0AF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3657CC08" w14:textId="77777777" w:rsidTr="007C6095">
        <w:trPr>
          <w:trHeight w:val="543"/>
        </w:trPr>
        <w:tc>
          <w:tcPr>
            <w:tcW w:w="1146" w:type="dxa"/>
          </w:tcPr>
          <w:p w14:paraId="620C51AE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７</w:t>
            </w:r>
          </w:p>
        </w:tc>
        <w:tc>
          <w:tcPr>
            <w:tcW w:w="4609" w:type="dxa"/>
          </w:tcPr>
          <w:p w14:paraId="0DA67421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45C1C964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1F329945" w14:textId="77777777" w:rsidTr="007C6095">
        <w:trPr>
          <w:trHeight w:val="543"/>
        </w:trPr>
        <w:tc>
          <w:tcPr>
            <w:tcW w:w="1146" w:type="dxa"/>
          </w:tcPr>
          <w:p w14:paraId="613B2C6A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８</w:t>
            </w:r>
          </w:p>
        </w:tc>
        <w:tc>
          <w:tcPr>
            <w:tcW w:w="4609" w:type="dxa"/>
          </w:tcPr>
          <w:p w14:paraId="3623D2B9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1757D27C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69E06F2D" w14:textId="77777777" w:rsidTr="007C6095">
        <w:trPr>
          <w:trHeight w:val="543"/>
        </w:trPr>
        <w:tc>
          <w:tcPr>
            <w:tcW w:w="1146" w:type="dxa"/>
          </w:tcPr>
          <w:p w14:paraId="732EA4B6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９</w:t>
            </w:r>
          </w:p>
        </w:tc>
        <w:tc>
          <w:tcPr>
            <w:tcW w:w="4609" w:type="dxa"/>
          </w:tcPr>
          <w:p w14:paraId="5F71C03E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29E8FA8B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3C1F077C" w14:textId="77777777" w:rsidTr="007C6095">
        <w:trPr>
          <w:trHeight w:val="543"/>
        </w:trPr>
        <w:tc>
          <w:tcPr>
            <w:tcW w:w="1146" w:type="dxa"/>
          </w:tcPr>
          <w:p w14:paraId="6215F287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１０</w:t>
            </w:r>
          </w:p>
        </w:tc>
        <w:tc>
          <w:tcPr>
            <w:tcW w:w="4609" w:type="dxa"/>
          </w:tcPr>
          <w:p w14:paraId="7F06156F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27712ED9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33F1522D" w14:textId="77777777" w:rsidTr="007C6095">
        <w:trPr>
          <w:trHeight w:val="543"/>
        </w:trPr>
        <w:tc>
          <w:tcPr>
            <w:tcW w:w="1146" w:type="dxa"/>
          </w:tcPr>
          <w:p w14:paraId="0D6EF2EC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１１</w:t>
            </w:r>
          </w:p>
        </w:tc>
        <w:tc>
          <w:tcPr>
            <w:tcW w:w="4609" w:type="dxa"/>
          </w:tcPr>
          <w:p w14:paraId="7469F729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203BDF46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  <w:tr w:rsidR="00E34061" w:rsidRPr="00C9230A" w14:paraId="3AF5E82E" w14:textId="77777777" w:rsidTr="007C6095">
        <w:trPr>
          <w:trHeight w:val="543"/>
        </w:trPr>
        <w:tc>
          <w:tcPr>
            <w:tcW w:w="1146" w:type="dxa"/>
          </w:tcPr>
          <w:p w14:paraId="4BEA68B4" w14:textId="77777777" w:rsidR="00E34061" w:rsidRPr="00C9230A" w:rsidRDefault="00E34061" w:rsidP="007C6095">
            <w:pPr>
              <w:rPr>
                <w:rFonts w:ascii="Century" w:hAnsi="Century"/>
              </w:rPr>
            </w:pPr>
            <w:r w:rsidRPr="00C9230A">
              <w:rPr>
                <w:rFonts w:ascii="Century" w:hAnsi="Century"/>
              </w:rPr>
              <w:t>１２</w:t>
            </w:r>
          </w:p>
        </w:tc>
        <w:tc>
          <w:tcPr>
            <w:tcW w:w="4609" w:type="dxa"/>
          </w:tcPr>
          <w:p w14:paraId="7ABFB1DB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  <w:tc>
          <w:tcPr>
            <w:tcW w:w="4446" w:type="dxa"/>
          </w:tcPr>
          <w:p w14:paraId="2717110D" w14:textId="77777777" w:rsidR="00E34061" w:rsidRPr="00C9230A" w:rsidRDefault="00E34061" w:rsidP="007C6095">
            <w:pPr>
              <w:rPr>
                <w:rFonts w:ascii="Century" w:hAnsi="Century"/>
              </w:rPr>
            </w:pPr>
          </w:p>
        </w:tc>
      </w:tr>
    </w:tbl>
    <w:p w14:paraId="06D8F8FE" w14:textId="77777777" w:rsidR="00E34061" w:rsidRDefault="00E34061" w:rsidP="00E34061">
      <w:pPr>
        <w:rPr>
          <w:rFonts w:ascii="Century" w:hAnsi="Century"/>
        </w:rPr>
      </w:pPr>
    </w:p>
    <w:p w14:paraId="744808B1" w14:textId="77777777" w:rsidR="00D92851" w:rsidRDefault="00D92851" w:rsidP="00E34061">
      <w:pPr>
        <w:rPr>
          <w:rFonts w:ascii="Century" w:hAnsi="Century"/>
        </w:rPr>
      </w:pPr>
    </w:p>
    <w:p w14:paraId="4CD4D84D" w14:textId="77777777" w:rsidR="00E34061" w:rsidRPr="00C9230A" w:rsidRDefault="00E34061" w:rsidP="00E34061">
      <w:pPr>
        <w:ind w:left="360" w:hanging="360"/>
        <w:jc w:val="center"/>
        <w:rPr>
          <w:rFonts w:ascii="Century" w:hAnsi="Century"/>
        </w:rPr>
      </w:pPr>
      <w:r w:rsidRPr="00C9230A">
        <w:rPr>
          <w:rFonts w:ascii="Century" w:hAnsi="Century"/>
        </w:rPr>
        <w:t>・・・・・・・・・・・・・・・・切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取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り</w:t>
      </w:r>
      <w:r>
        <w:rPr>
          <w:rFonts w:ascii="Century" w:hAnsi="Century" w:hint="eastAsia"/>
        </w:rPr>
        <w:t xml:space="preserve">　</w:t>
      </w:r>
      <w:r w:rsidRPr="00C9230A">
        <w:rPr>
          <w:rFonts w:ascii="Century" w:hAnsi="Century"/>
        </w:rPr>
        <w:t>・・・・・・・・・・・・・・・・・・</w:t>
      </w:r>
    </w:p>
    <w:p w14:paraId="1C7AEC60" w14:textId="77777777" w:rsidR="00E34061" w:rsidRPr="006111FB" w:rsidRDefault="00E34061" w:rsidP="00E34061">
      <w:pPr>
        <w:rPr>
          <w:rFonts w:ascii="Century" w:hAnsi="Century"/>
        </w:rPr>
      </w:pPr>
    </w:p>
    <w:p w14:paraId="5ECE856A" w14:textId="6E623DE2" w:rsidR="00E34061" w:rsidRPr="00E34061" w:rsidRDefault="00E34061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J</w:t>
      </w:r>
      <w:r>
        <w:rPr>
          <w:rFonts w:ascii="Century" w:hAnsi="Century"/>
        </w:rPr>
        <w:t xml:space="preserve">ew          </w:t>
      </w:r>
      <w:r>
        <w:rPr>
          <w:rFonts w:ascii="Century" w:hAnsi="Century" w:hint="eastAsia"/>
        </w:rPr>
        <w:t>ユダヤ人</w:t>
      </w:r>
    </w:p>
    <w:p w14:paraId="2AFB8688" w14:textId="4D3E5EC6" w:rsidR="00E34061" w:rsidRPr="00E34061" w:rsidRDefault="00E34061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/>
        </w:rPr>
        <w:t xml:space="preserve">civil war      </w:t>
      </w:r>
      <w:r>
        <w:rPr>
          <w:rFonts w:ascii="Century" w:hAnsi="Century" w:hint="eastAsia"/>
        </w:rPr>
        <w:t xml:space="preserve">内戦　　　　　　　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>he Civil War</w:t>
      </w:r>
      <w:r>
        <w:rPr>
          <w:rFonts w:ascii="Century" w:hAnsi="Century" w:hint="eastAsia"/>
        </w:rPr>
        <w:t>：アメリカの南北戦争</w:t>
      </w:r>
    </w:p>
    <w:p w14:paraId="4B3BE246" w14:textId="61A124FF" w:rsidR="00E34061" w:rsidRDefault="00E34061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i</w:t>
      </w:r>
      <w:r>
        <w:rPr>
          <w:rFonts w:ascii="Century" w:hAnsi="Century"/>
        </w:rPr>
        <w:t xml:space="preserve">nstability     </w:t>
      </w:r>
      <w:r>
        <w:rPr>
          <w:rFonts w:ascii="Century" w:hAnsi="Century" w:hint="eastAsia"/>
        </w:rPr>
        <w:t>不安定</w:t>
      </w:r>
    </w:p>
    <w:p w14:paraId="0C0B4F29" w14:textId="46D4CB78" w:rsidR="00E34061" w:rsidRDefault="00E34061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c</w:t>
      </w:r>
      <w:r>
        <w:rPr>
          <w:rFonts w:ascii="Century" w:hAnsi="Century"/>
        </w:rPr>
        <w:t xml:space="preserve">omplex       </w:t>
      </w:r>
      <w:r>
        <w:rPr>
          <w:rFonts w:ascii="Century" w:hAnsi="Century" w:hint="eastAsia"/>
        </w:rPr>
        <w:t>複雑な</w:t>
      </w:r>
    </w:p>
    <w:p w14:paraId="37C116E4" w14:textId="74C39F0C" w:rsidR="00E34061" w:rsidRDefault="00E34061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c</w:t>
      </w:r>
      <w:r>
        <w:rPr>
          <w:rFonts w:ascii="Century" w:hAnsi="Century"/>
        </w:rPr>
        <w:t xml:space="preserve">ease-fire      </w:t>
      </w:r>
      <w:r>
        <w:rPr>
          <w:rFonts w:ascii="Century" w:hAnsi="Century" w:hint="eastAsia"/>
        </w:rPr>
        <w:t xml:space="preserve">休戦・停戦　　　　</w:t>
      </w:r>
      <w:r>
        <w:rPr>
          <w:rFonts w:ascii="Century" w:hAnsi="Century" w:hint="eastAsia"/>
        </w:rPr>
        <w:t>c</w:t>
      </w:r>
      <w:r>
        <w:rPr>
          <w:rFonts w:ascii="Century" w:hAnsi="Century"/>
        </w:rPr>
        <w:t>ease</w:t>
      </w:r>
      <w:r>
        <w:rPr>
          <w:rFonts w:ascii="Century" w:hAnsi="Century" w:hint="eastAsia"/>
        </w:rPr>
        <w:t>:</w:t>
      </w:r>
      <w:r>
        <w:rPr>
          <w:rFonts w:ascii="Century" w:hAnsi="Century"/>
        </w:rPr>
        <w:t xml:space="preserve"> stop</w:t>
      </w:r>
      <w:r>
        <w:rPr>
          <w:rFonts w:ascii="Century" w:hAnsi="Century" w:hint="eastAsia"/>
        </w:rPr>
        <w:t>の文語</w:t>
      </w:r>
    </w:p>
    <w:p w14:paraId="7B3910BC" w14:textId="5BF4B87C" w:rsidR="00E34061" w:rsidRDefault="00E34061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r</w:t>
      </w:r>
      <w:r>
        <w:rPr>
          <w:rFonts w:ascii="Century" w:hAnsi="Century"/>
        </w:rPr>
        <w:t xml:space="preserve">eligion        </w:t>
      </w:r>
      <w:r>
        <w:rPr>
          <w:rFonts w:ascii="Century" w:hAnsi="Century" w:hint="eastAsia"/>
        </w:rPr>
        <w:t>宗教</w:t>
      </w:r>
    </w:p>
    <w:p w14:paraId="30411665" w14:textId="0C4299B3" w:rsidR="009E11E8" w:rsidRDefault="009E11E8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d</w:t>
      </w:r>
      <w:r>
        <w:rPr>
          <w:rFonts w:ascii="Century" w:hAnsi="Century"/>
        </w:rPr>
        <w:t xml:space="preserve">iscriminate     </w:t>
      </w:r>
      <w:r>
        <w:rPr>
          <w:rFonts w:ascii="Century" w:hAnsi="Century" w:hint="eastAsia"/>
        </w:rPr>
        <w:t>差別する</w:t>
      </w:r>
    </w:p>
    <w:p w14:paraId="46856DB8" w14:textId="0AEA2F53" w:rsidR="009E11E8" w:rsidRDefault="009E11E8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p</w:t>
      </w:r>
      <w:r>
        <w:rPr>
          <w:rFonts w:ascii="Century" w:hAnsi="Century"/>
        </w:rPr>
        <w:t xml:space="preserve">ersecute        </w:t>
      </w:r>
      <w:r>
        <w:rPr>
          <w:rFonts w:ascii="Century" w:hAnsi="Century" w:hint="eastAsia"/>
        </w:rPr>
        <w:t>迫害する</w:t>
      </w:r>
    </w:p>
    <w:p w14:paraId="570A8EE2" w14:textId="79C292B6" w:rsidR="00067405" w:rsidRDefault="00067405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>i</w:t>
      </w:r>
      <w:r>
        <w:rPr>
          <w:rFonts w:ascii="Century" w:hAnsi="Century"/>
        </w:rPr>
        <w:t xml:space="preserve">mmigration     </w:t>
      </w:r>
      <w:r>
        <w:rPr>
          <w:rFonts w:ascii="Century" w:hAnsi="Century" w:hint="eastAsia"/>
        </w:rPr>
        <w:t>移住</w:t>
      </w:r>
    </w:p>
    <w:p w14:paraId="21B2BFD8" w14:textId="55A4391A" w:rsidR="00067405" w:rsidRDefault="00067405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evil             </w:t>
      </w:r>
      <w:r>
        <w:rPr>
          <w:rFonts w:ascii="Century" w:hAnsi="Century" w:hint="eastAsia"/>
        </w:rPr>
        <w:t>邪悪な</w:t>
      </w:r>
    </w:p>
    <w:p w14:paraId="2CA2625A" w14:textId="28E51BDD" w:rsidR="00067405" w:rsidRPr="00E34061" w:rsidRDefault="00067405" w:rsidP="00E34061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betrayal        </w:t>
      </w:r>
      <w:r>
        <w:rPr>
          <w:rFonts w:ascii="Century" w:hAnsi="Century" w:hint="eastAsia"/>
        </w:rPr>
        <w:t>裏切り</w:t>
      </w:r>
    </w:p>
    <w:p w14:paraId="6E8980CD" w14:textId="408C7357" w:rsidR="00E34061" w:rsidRPr="00E135C6" w:rsidRDefault="00D92851" w:rsidP="006D516E">
      <w:pPr>
        <w:pStyle w:val="ad"/>
        <w:numPr>
          <w:ilvl w:val="0"/>
          <w:numId w:val="2"/>
        </w:numPr>
        <w:ind w:leftChars="0"/>
        <w:rPr>
          <w:rFonts w:ascii="Century" w:hAnsi="Century"/>
        </w:rPr>
      </w:pPr>
      <w:r w:rsidRPr="00E135C6">
        <w:rPr>
          <w:rFonts w:ascii="Century" w:hAnsi="Century"/>
        </w:rPr>
        <w:t xml:space="preserve"> negotiation     </w:t>
      </w:r>
      <w:r w:rsidRPr="00E135C6">
        <w:rPr>
          <w:rFonts w:ascii="Century" w:hAnsi="Century" w:hint="eastAsia"/>
        </w:rPr>
        <w:t>交渉</w:t>
      </w:r>
    </w:p>
    <w:p w14:paraId="44E5158F" w14:textId="77777777" w:rsidR="00E34061" w:rsidRDefault="00E34061" w:rsidP="00E34061">
      <w:pPr>
        <w:rPr>
          <w:rFonts w:ascii="Century" w:hAnsi="Century"/>
        </w:rPr>
      </w:pPr>
    </w:p>
    <w:p w14:paraId="4191C759" w14:textId="77777777" w:rsidR="00E34061" w:rsidRDefault="00E34061" w:rsidP="00E34061">
      <w:pPr>
        <w:rPr>
          <w:rFonts w:ascii="Century" w:hAnsi="Century"/>
        </w:rPr>
      </w:pPr>
    </w:p>
    <w:p w14:paraId="47F717FA" w14:textId="77777777" w:rsidR="00AF5490" w:rsidRDefault="00AF5490" w:rsidP="00E34061">
      <w:pPr>
        <w:rPr>
          <w:rFonts w:ascii="Century" w:hAnsi="Century"/>
        </w:rPr>
      </w:pPr>
    </w:p>
    <w:p w14:paraId="19DF2EBE" w14:textId="41459B8E" w:rsidR="007B33D0" w:rsidRPr="00844AF5" w:rsidRDefault="00844AF5" w:rsidP="008C0541">
      <w:pPr>
        <w:pStyle w:val="a3"/>
        <w:rPr>
          <w:rFonts w:ascii="Century" w:hAnsi="Century"/>
          <w:sz w:val="32"/>
          <w:szCs w:val="32"/>
        </w:rPr>
      </w:pPr>
      <w:r w:rsidRPr="00844AF5">
        <w:rPr>
          <w:rFonts w:ascii="Century" w:hAnsi="Century" w:hint="eastAsia"/>
          <w:sz w:val="32"/>
          <w:szCs w:val="32"/>
        </w:rPr>
        <w:lastRenderedPageBreak/>
        <w:t>H</w:t>
      </w:r>
      <w:r w:rsidRPr="00844AF5">
        <w:rPr>
          <w:rFonts w:ascii="Century" w:hAnsi="Century"/>
          <w:sz w:val="32"/>
          <w:szCs w:val="32"/>
        </w:rPr>
        <w:t>istory of the Jews</w:t>
      </w:r>
    </w:p>
    <w:p w14:paraId="2408A5C0" w14:textId="23662776" w:rsidR="008C0541" w:rsidRDefault="008C0541" w:rsidP="008C0541">
      <w:pPr>
        <w:pStyle w:val="a3"/>
        <w:rPr>
          <w:rFonts w:ascii="Century" w:hAnsi="Century"/>
        </w:rPr>
      </w:pPr>
      <w:r w:rsidRPr="008C0541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１</w:t>
      </w:r>
      <w:r w:rsidRPr="008C0541">
        <w:rPr>
          <w:rFonts w:ascii="Century" w:hAnsi="Century"/>
        </w:rPr>
        <w:t xml:space="preserve">　</w:t>
      </w:r>
      <w:r w:rsidRPr="008C0541">
        <w:rPr>
          <w:rFonts w:ascii="Century" w:hAnsi="Century"/>
        </w:rPr>
        <w:t>Today's world is full of conflicts: the war in Ukraine, </w:t>
      </w:r>
      <w:r w:rsidR="00844AF5">
        <w:rPr>
          <w:rFonts w:ascii="Century" w:hAnsi="Century"/>
        </w:rPr>
        <w:t xml:space="preserve">the civil war in </w:t>
      </w:r>
      <w:r w:rsidRPr="008C0541">
        <w:rPr>
          <w:rFonts w:ascii="Century" w:hAnsi="Century"/>
        </w:rPr>
        <w:t>Afghanistan</w:t>
      </w:r>
      <w:r w:rsidR="00844AF5">
        <w:rPr>
          <w:rFonts w:ascii="Century" w:hAnsi="Century"/>
        </w:rPr>
        <w:t xml:space="preserve"> and</w:t>
      </w:r>
      <w:r w:rsidRPr="008C0541">
        <w:rPr>
          <w:rFonts w:ascii="Century" w:hAnsi="Century"/>
        </w:rPr>
        <w:t xml:space="preserve"> Myanmar, the confrontation over Taiwan, the power struggle in Sudan, and </w:t>
      </w:r>
      <w:hyperlink r:id="rId8" w:tgtFrame="_blank" w:history="1">
        <w:r w:rsidRPr="008C0541">
          <w:rPr>
            <w:rFonts w:ascii="Century" w:hAnsi="Century"/>
          </w:rPr>
          <w:t>instability in Pakistan</w:t>
        </w:r>
      </w:hyperlink>
      <w:r w:rsidRPr="008C0541">
        <w:rPr>
          <w:rFonts w:ascii="Century" w:hAnsi="Century"/>
        </w:rPr>
        <w:t>.</w:t>
      </w:r>
      <w:r w:rsidR="00844AF5">
        <w:rPr>
          <w:rFonts w:ascii="Century" w:hAnsi="Century"/>
        </w:rPr>
        <w:t xml:space="preserve"> </w:t>
      </w:r>
      <w:r w:rsidRPr="008C0541">
        <w:rPr>
          <w:rFonts w:ascii="Century" w:hAnsi="Century"/>
        </w:rPr>
        <w:t xml:space="preserve"> Among all, </w:t>
      </w:r>
      <w:r w:rsidR="00844AF5">
        <w:rPr>
          <w:rFonts w:ascii="Century" w:hAnsi="Century"/>
        </w:rPr>
        <w:t xml:space="preserve">the conflict </w:t>
      </w:r>
      <w:r w:rsidRPr="008C0541">
        <w:rPr>
          <w:rFonts w:ascii="Century" w:hAnsi="Century"/>
        </w:rPr>
        <w:t xml:space="preserve">between Israelis and Palestinians is </w:t>
      </w:r>
      <w:r w:rsidR="00844AF5">
        <w:rPr>
          <w:rFonts w:ascii="Century" w:hAnsi="Century"/>
        </w:rPr>
        <w:t xml:space="preserve">considered </w:t>
      </w:r>
      <w:r w:rsidRPr="008C0541">
        <w:rPr>
          <w:rFonts w:ascii="Century" w:hAnsi="Century"/>
        </w:rPr>
        <w:t xml:space="preserve">one of the most enduring and complex in the </w:t>
      </w:r>
      <w:r>
        <w:rPr>
          <w:rFonts w:ascii="Century" w:hAnsi="Century"/>
        </w:rPr>
        <w:t xml:space="preserve">modern world.  </w:t>
      </w:r>
    </w:p>
    <w:p w14:paraId="7B9BDD81" w14:textId="2F56BE71" w:rsidR="00BC13AE" w:rsidRPr="00BC13AE" w:rsidRDefault="00BC13AE" w:rsidP="00BC13AE">
      <w:pPr>
        <w:pStyle w:val="a3"/>
        <w:rPr>
          <w:rFonts w:ascii="Century" w:hAnsi="Century"/>
        </w:rPr>
      </w:pPr>
      <w:r w:rsidRPr="00BC13AE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="00844AF5">
        <w:rPr>
          <w:rFonts w:ascii="Century" w:hAnsi="Century" w:hint="eastAsia"/>
        </w:rPr>
        <w:t>J</w:t>
      </w:r>
      <w:r w:rsidR="00844AF5">
        <w:rPr>
          <w:rFonts w:ascii="Century" w:hAnsi="Century"/>
        </w:rPr>
        <w:t>ust</w:t>
      </w:r>
      <w:r w:rsidR="0094070F">
        <w:rPr>
          <w:rFonts w:ascii="Century" w:hAnsi="Century"/>
        </w:rPr>
        <w:t xml:space="preserve"> t</w:t>
      </w:r>
      <w:r>
        <w:rPr>
          <w:rFonts w:ascii="Century" w:hAnsi="Century"/>
        </w:rPr>
        <w:t>wo years ago, a</w:t>
      </w:r>
      <w:r w:rsidRPr="00BC13AE">
        <w:rPr>
          <w:rFonts w:ascii="Century" w:hAnsi="Century"/>
        </w:rPr>
        <w:t xml:space="preserve"> war </w:t>
      </w:r>
      <w:r>
        <w:rPr>
          <w:rFonts w:ascii="Century" w:hAnsi="Century"/>
        </w:rPr>
        <w:t>broke out betwee</w:t>
      </w:r>
      <w:bookmarkStart w:id="0" w:name="_Hlk149246166"/>
      <w:r>
        <w:rPr>
          <w:rFonts w:ascii="Century" w:hAnsi="Century"/>
        </w:rPr>
        <w:t>n Israel and Hamas, t</w:t>
      </w:r>
      <w:bookmarkEnd w:id="0"/>
      <w:r>
        <w:rPr>
          <w:rFonts w:ascii="Century" w:hAnsi="Century"/>
        </w:rPr>
        <w:t xml:space="preserve">he Palestinian terrorist group in May. </w:t>
      </w:r>
      <w:r w:rsidR="00844AF5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After</w:t>
      </w:r>
      <w:r>
        <w:rPr>
          <w:rFonts w:ascii="Century" w:hAnsi="Century"/>
        </w:rPr>
        <w:t xml:space="preserve"> 11 days of fighting, both sides </w:t>
      </w:r>
      <w:r w:rsidRPr="00BC13AE">
        <w:rPr>
          <w:rFonts w:ascii="Century" w:hAnsi="Century"/>
        </w:rPr>
        <w:t>agreed to a ceasefire</w:t>
      </w:r>
      <w:r>
        <w:rPr>
          <w:rFonts w:ascii="Century" w:hAnsi="Century"/>
        </w:rPr>
        <w:t>, and</w:t>
      </w:r>
      <w:r w:rsidRPr="00BC13AE">
        <w:rPr>
          <w:rFonts w:ascii="Century" w:hAnsi="Century"/>
        </w:rPr>
        <w:t xml:space="preserve"> claimed victory.</w:t>
      </w:r>
      <w:r>
        <w:rPr>
          <w:rFonts w:ascii="Century" w:hAnsi="Century"/>
        </w:rPr>
        <w:t xml:space="preserve">  </w:t>
      </w:r>
      <w:r w:rsidRPr="00BC13AE">
        <w:rPr>
          <w:rFonts w:ascii="Century" w:hAnsi="Century"/>
        </w:rPr>
        <w:t xml:space="preserve">The death toll in Gaza </w:t>
      </w:r>
      <w:r>
        <w:rPr>
          <w:rFonts w:ascii="Century" w:hAnsi="Century"/>
        </w:rPr>
        <w:t xml:space="preserve">was </w:t>
      </w:r>
      <w:r w:rsidRPr="00BC13AE">
        <w:rPr>
          <w:rFonts w:ascii="Century" w:hAnsi="Century"/>
        </w:rPr>
        <w:t xml:space="preserve">243, including 66 children. </w:t>
      </w:r>
      <w:r>
        <w:rPr>
          <w:rFonts w:ascii="Century" w:hAnsi="Century"/>
        </w:rPr>
        <w:t xml:space="preserve"> </w:t>
      </w:r>
      <w:r w:rsidRPr="00BC13AE">
        <w:rPr>
          <w:rFonts w:ascii="Century" w:hAnsi="Century"/>
        </w:rPr>
        <w:t xml:space="preserve">Most of those deaths have been Palestinians, and </w:t>
      </w:r>
      <w:r>
        <w:rPr>
          <w:rFonts w:ascii="Century" w:hAnsi="Century"/>
        </w:rPr>
        <w:t>1</w:t>
      </w:r>
      <w:r w:rsidRPr="00BC13AE">
        <w:rPr>
          <w:rFonts w:ascii="Century" w:hAnsi="Century"/>
        </w:rPr>
        <w:t xml:space="preserve"> child and 11 adults died on the Israeli side.</w:t>
      </w:r>
    </w:p>
    <w:p w14:paraId="30960CA4" w14:textId="16EA493F" w:rsidR="008C0541" w:rsidRPr="0094070F" w:rsidRDefault="0094070F" w:rsidP="008C0541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="00BC13AE" w:rsidRPr="0021216D">
        <w:rPr>
          <w:rFonts w:ascii="Century" w:hAnsi="Century"/>
        </w:rPr>
        <w:t xml:space="preserve">　</w:t>
      </w:r>
      <w:r w:rsidRPr="0094070F">
        <w:rPr>
          <w:rFonts w:ascii="Century" w:hAnsi="Century"/>
        </w:rPr>
        <w:t>What are the roots of the Israel-Palestine conflict?</w:t>
      </w:r>
      <w:r w:rsidRPr="0094070F">
        <w:rPr>
          <w:rFonts w:ascii="Century" w:hAnsi="Century"/>
        </w:rPr>
        <w:t xml:space="preserve">　</w:t>
      </w:r>
      <w:r w:rsidRPr="0094070F">
        <w:rPr>
          <w:rFonts w:ascii="Century" w:hAnsi="Century"/>
        </w:rPr>
        <w:t xml:space="preserve">The history is thought to trace back to 3000 years ago. </w:t>
      </w:r>
      <w:r w:rsidR="00844AF5">
        <w:rPr>
          <w:rFonts w:ascii="Century" w:hAnsi="Century"/>
        </w:rPr>
        <w:t xml:space="preserve"> Around 2,000 B.C, a</w:t>
      </w:r>
      <w:r w:rsidR="008C0541" w:rsidRPr="0094070F">
        <w:rPr>
          <w:rFonts w:ascii="Century" w:hAnsi="Century"/>
        </w:rPr>
        <w:t xml:space="preserve"> man named Abraham </w:t>
      </w:r>
      <w:r w:rsidR="00844AF5">
        <w:rPr>
          <w:rFonts w:ascii="Century" w:hAnsi="Century"/>
        </w:rPr>
        <w:t xml:space="preserve">founded </w:t>
      </w:r>
      <w:r w:rsidRPr="0094070F">
        <w:rPr>
          <w:rFonts w:ascii="Century" w:hAnsi="Century"/>
        </w:rPr>
        <w:t xml:space="preserve">Judaism, one of the oldest religions </w:t>
      </w:r>
      <w:r w:rsidR="00BC7D8A">
        <w:rPr>
          <w:rFonts w:ascii="Century" w:hAnsi="Century" w:hint="eastAsia"/>
        </w:rPr>
        <w:t>i</w:t>
      </w:r>
      <w:r w:rsidR="00BC7D8A">
        <w:rPr>
          <w:rFonts w:ascii="Century" w:hAnsi="Century"/>
        </w:rPr>
        <w:t>n</w:t>
      </w:r>
      <w:r w:rsidRPr="0094070F">
        <w:rPr>
          <w:rFonts w:ascii="Century" w:hAnsi="Century"/>
        </w:rPr>
        <w:t xml:space="preserve"> the world. </w:t>
      </w:r>
      <w:r w:rsidR="008C0541" w:rsidRPr="0094070F">
        <w:rPr>
          <w:rFonts w:ascii="Century" w:hAnsi="Century"/>
        </w:rPr>
        <w:t>The Kingdom</w:t>
      </w:r>
      <w:r>
        <w:rPr>
          <w:rFonts w:ascii="Century" w:hAnsi="Century"/>
        </w:rPr>
        <w:t>s</w:t>
      </w:r>
      <w:r w:rsidR="008C0541" w:rsidRPr="0094070F">
        <w:rPr>
          <w:rFonts w:ascii="Century" w:hAnsi="Century"/>
        </w:rPr>
        <w:t xml:space="preserve"> of Israel and Judah emerged around 1000 B</w:t>
      </w:r>
      <w:r w:rsidRPr="0094070F">
        <w:rPr>
          <w:rFonts w:ascii="Century" w:hAnsi="Century"/>
        </w:rPr>
        <w:t>.</w:t>
      </w:r>
      <w:r w:rsidR="008C0541" w:rsidRPr="0094070F">
        <w:rPr>
          <w:rFonts w:ascii="Century" w:hAnsi="Century"/>
        </w:rPr>
        <w:t>C</w:t>
      </w:r>
      <w:r w:rsidRPr="0094070F">
        <w:rPr>
          <w:rFonts w:ascii="Century" w:hAnsi="Century"/>
        </w:rPr>
        <w:t>.</w:t>
      </w:r>
      <w:r w:rsidR="008C0541" w:rsidRPr="0094070F">
        <w:rPr>
          <w:rFonts w:ascii="Century" w:hAnsi="Century"/>
        </w:rPr>
        <w:t xml:space="preserve"> in Palestine. </w:t>
      </w:r>
      <w:r w:rsidRPr="0094070F">
        <w:rPr>
          <w:rFonts w:ascii="Century" w:hAnsi="Century"/>
        </w:rPr>
        <w:t xml:space="preserve"> </w:t>
      </w:r>
      <w:r w:rsidR="008C0541" w:rsidRPr="0094070F">
        <w:rPr>
          <w:rFonts w:ascii="Century" w:hAnsi="Century"/>
        </w:rPr>
        <w:t xml:space="preserve">The kingdoms were ruled by great kings such as King David and Solomon. </w:t>
      </w:r>
      <w:r w:rsidRPr="0094070F">
        <w:rPr>
          <w:rFonts w:ascii="Century" w:hAnsi="Century"/>
        </w:rPr>
        <w:t xml:space="preserve"> </w:t>
      </w:r>
      <w:r w:rsidR="008C0541" w:rsidRPr="0094070F">
        <w:rPr>
          <w:rFonts w:ascii="Century" w:hAnsi="Century"/>
        </w:rPr>
        <w:t xml:space="preserve">At that time, Jewish people and Arabs lived </w:t>
      </w:r>
      <w:r w:rsidR="00844AF5">
        <w:rPr>
          <w:rFonts w:ascii="Century" w:hAnsi="Century"/>
        </w:rPr>
        <w:t xml:space="preserve">in Palestine </w:t>
      </w:r>
      <w:r w:rsidR="008C0541" w:rsidRPr="0094070F">
        <w:rPr>
          <w:rFonts w:ascii="Century" w:hAnsi="Century"/>
        </w:rPr>
        <w:t>together.</w:t>
      </w:r>
    </w:p>
    <w:p w14:paraId="076FAC80" w14:textId="2420D322" w:rsidR="008C0541" w:rsidRPr="008C0541" w:rsidRDefault="0094070F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844AF5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４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In 700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B.C,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the Assyrian Empire captured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the Kingdom of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Israel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, and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in</w:t>
      </w:r>
      <w:r w:rsidR="005F0BC0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the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5F0BC0">
        <w:rPr>
          <w:rFonts w:ascii="Century" w:hAnsi="Century" w:cs="Segoe UI Historic"/>
          <w:color w:val="050505"/>
          <w:kern w:val="0"/>
          <w:sz w:val="20"/>
          <w:szCs w:val="20"/>
        </w:rPr>
        <w:t>5</w:t>
      </w:r>
      <w:r w:rsidR="005F0BC0" w:rsidRPr="005F0BC0">
        <w:rPr>
          <w:rFonts w:ascii="Century" w:hAnsi="Century" w:cs="Segoe UI Historic"/>
          <w:color w:val="050505"/>
          <w:kern w:val="0"/>
          <w:sz w:val="20"/>
          <w:szCs w:val="20"/>
          <w:vertAlign w:val="superscript"/>
        </w:rPr>
        <w:t>th</w:t>
      </w:r>
      <w:r w:rsidR="005F0BC0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century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B.C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, Babylonians conquered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the Kingdom of</w:t>
      </w:r>
      <w:r w:rsidR="00FC19B7"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 Judah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.  They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destroyed the Temple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in Jerusalem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, and sent some of the Jews away into slavery. This event marked the beginning of </w:t>
      </w:r>
      <w:r w:rsidR="00AF5490">
        <w:rPr>
          <w:rFonts w:ascii="Century" w:hAnsi="Century" w:cs="Segoe UI Historic" w:hint="eastAsia"/>
          <w:color w:val="050505"/>
          <w:kern w:val="0"/>
          <w:sz w:val="20"/>
          <w:szCs w:val="20"/>
        </w:rPr>
        <w:t>①</w:t>
      </w:r>
      <w:r w:rsidR="008C0541" w:rsidRPr="00AF5490">
        <w:rPr>
          <w:rFonts w:ascii="Century" w:hAnsi="Century" w:cs="Segoe UI Historic"/>
          <w:color w:val="050505"/>
          <w:kern w:val="0"/>
          <w:sz w:val="20"/>
          <w:szCs w:val="20"/>
          <w:u w:val="single"/>
        </w:rPr>
        <w:t>the Diaspora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, which means “scattering.”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From then on, the Jewish people </w:t>
      </w:r>
      <w:r w:rsidR="00844AF5">
        <w:rPr>
          <w:rFonts w:ascii="Century" w:hAnsi="Century" w:cs="Segoe UI Historic"/>
          <w:color w:val="050505"/>
          <w:kern w:val="0"/>
          <w:sz w:val="20"/>
          <w:szCs w:val="20"/>
        </w:rPr>
        <w:t xml:space="preserve">could not get together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in one place</w:t>
      </w:r>
      <w:r w:rsidR="00844AF5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for a long time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.</w:t>
      </w:r>
    </w:p>
    <w:p w14:paraId="268F7434" w14:textId="4E29BF26" w:rsidR="00844AF5" w:rsidRDefault="0094070F" w:rsidP="00E34061">
      <w:pPr>
        <w:pStyle w:val="a3"/>
        <w:pBdr>
          <w:bottom w:val="single" w:sz="4" w:space="1" w:color="auto"/>
        </w:pBdr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844AF5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５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Some Jews later returned to Palestine and rebuilt the Temple. 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But since the Roman Empire invaded the land and destroyed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Jerusalem</w:t>
      </w:r>
      <w:r w:rsidR="00844AF5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in the first century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, Jews were forced to scatter </w:t>
      </w:r>
      <w:r w:rsidR="00844AF5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to Europe 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a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gain.  </w:t>
      </w:r>
      <w:bookmarkStart w:id="1" w:name="_Hlk149378809"/>
      <w:r w:rsidR="00844AF5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They </w:t>
      </w:r>
      <w:r w:rsidR="000917D0">
        <w:rPr>
          <w:rFonts w:ascii="Century" w:hAnsi="Century" w:cs="Segoe UI Historic"/>
          <w:color w:val="050505"/>
          <w:kern w:val="0"/>
          <w:sz w:val="20"/>
          <w:szCs w:val="20"/>
        </w:rPr>
        <w:t>were</w:t>
      </w:r>
      <w:r w:rsidR="00844AF5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discriminated and persecuted in the </w:t>
      </w:r>
      <w:r w:rsidR="009E11E8">
        <w:rPr>
          <w:rFonts w:ascii="Century" w:hAnsi="Century" w:cs="Segoe UI Historic" w:hint="eastAsia"/>
          <w:color w:val="050505"/>
          <w:kern w:val="0"/>
          <w:sz w:val="20"/>
          <w:szCs w:val="20"/>
        </w:rPr>
        <w:t>m</w:t>
      </w:r>
      <w:r w:rsidR="00844AF5">
        <w:rPr>
          <w:rFonts w:ascii="Century" w:hAnsi="Century" w:cs="Segoe UI Historic"/>
          <w:color w:val="050505"/>
          <w:kern w:val="0"/>
          <w:sz w:val="20"/>
          <w:szCs w:val="20"/>
        </w:rPr>
        <w:t xml:space="preserve">edieval Europe, where life was structured around Christianity and Jews had to live as a minority. </w:t>
      </w:r>
    </w:p>
    <w:bookmarkEnd w:id="1"/>
    <w:p w14:paraId="75A31C56" w14:textId="09E63AD1" w:rsidR="00844AF5" w:rsidRPr="00E34061" w:rsidRDefault="00E34061" w:rsidP="0094070F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E34061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confrontation対立・衝突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　　p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ower struggle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権力闘争　　　　e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nduring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永続的な　　　c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laim victory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勝利を宣言する</w:t>
      </w:r>
    </w:p>
    <w:p w14:paraId="6115D52E" w14:textId="67B2C72B" w:rsidR="00844AF5" w:rsidRPr="00E34061" w:rsidRDefault="00E34061" w:rsidP="0094070F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d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eath toll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死者数　　　　Judaismユダヤ教　　　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e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merge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出現する　　　　r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ule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支配する　　　c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apture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占領する　　　c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onquer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征服する　　　J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erusalem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エルサレム　　s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lavery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奴隷制・奴隷の身分　　t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he Diaspora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離散(ユダヤ人が祖国を離れて世界中に離散したこと）　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scatter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散り散りになる 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medieval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中世の　　s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tructure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構成する 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★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(            </w:t>
      </w:r>
      <w:r w:rsidR="009E11E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　　　　　　　　　　　</w:t>
      </w:r>
      <w:r w:rsidR="009E11E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)</w:t>
      </w:r>
    </w:p>
    <w:p w14:paraId="25513A17" w14:textId="77777777" w:rsidR="00844AF5" w:rsidRPr="00E34061" w:rsidRDefault="00844AF5" w:rsidP="0094070F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65425CF2" w14:textId="4969B8FA" w:rsidR="00844AF5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今日の世界には、どのような紛争がありますか。例を挙げましょう。</w:t>
      </w:r>
    </w:p>
    <w:p w14:paraId="6E7CE76C" w14:textId="77777777" w:rsidR="00844AF5" w:rsidRDefault="00844AF5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3F712EBD" w14:textId="0E71B4D3" w:rsidR="00844AF5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2  When was the last time</w:t>
      </w:r>
      <w:r>
        <w:rPr>
          <w:rFonts w:ascii="Century" w:hAnsi="Century"/>
        </w:rPr>
        <w:t xml:space="preserve"> Israel and Hamas had a war?  How long was the war?  Which side won?</w:t>
      </w:r>
    </w:p>
    <w:p w14:paraId="441D14F1" w14:textId="77777777" w:rsidR="00844AF5" w:rsidRPr="00AF5490" w:rsidRDefault="00844AF5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2075AE00" w14:textId="2D748327" w:rsidR="00844AF5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3  Who founded Judaism?  When did it happen?</w:t>
      </w:r>
    </w:p>
    <w:p w14:paraId="0431DC14" w14:textId="77777777" w:rsidR="00844AF5" w:rsidRDefault="00844AF5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2C3B1BC" w14:textId="74591DA7" w:rsidR="00844AF5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4  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紀元前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1000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年頃、パレスチナには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(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1)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どのような国があり、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(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2)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どのような王がいましたか。</w:t>
      </w:r>
    </w:p>
    <w:p w14:paraId="3D9043B1" w14:textId="77777777" w:rsidR="00844AF5" w:rsidRPr="00AF5490" w:rsidRDefault="00844AF5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4649BDC" w14:textId="73D252DD" w:rsidR="00844AF5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Q5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下線①</w:t>
      </w:r>
      <w:r w:rsidR="00C61C3A">
        <w:rPr>
          <w:rFonts w:ascii="Century" w:hAnsi="Century" w:cs="Segoe UI Historic" w:hint="eastAsia"/>
          <w:color w:val="050505"/>
          <w:kern w:val="0"/>
          <w:sz w:val="20"/>
          <w:szCs w:val="20"/>
        </w:rPr>
        <w:t>D</w:t>
      </w:r>
      <w:r w:rsidR="00C61C3A">
        <w:rPr>
          <w:rFonts w:ascii="Century" w:hAnsi="Century" w:cs="Segoe UI Historic"/>
          <w:color w:val="050505"/>
          <w:kern w:val="0"/>
          <w:sz w:val="20"/>
          <w:szCs w:val="20"/>
        </w:rPr>
        <w:t>iaspora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とは何ですか。また、それが起こったきっかけを説明しましょう。</w:t>
      </w:r>
    </w:p>
    <w:p w14:paraId="47ADE186" w14:textId="77777777" w:rsidR="00AF5490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60707AFB" w14:textId="2F4E0056" w:rsidR="00AF5490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Q6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Why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did the Jews have a hard time during the 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m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edieval Europe? </w:t>
      </w:r>
    </w:p>
    <w:p w14:paraId="21A15FCC" w14:textId="388D9369" w:rsidR="00844AF5" w:rsidRDefault="00844AF5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90537EA" w14:textId="77777777" w:rsidR="00AF5490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506C02D9" w14:textId="77777777" w:rsidR="00AF5490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78F8824" w14:textId="77777777" w:rsidR="00AF5490" w:rsidRDefault="00AF5490" w:rsidP="0094070F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8D7B25D" w14:textId="77777777" w:rsidR="006430F8" w:rsidRPr="006430F8" w:rsidRDefault="006430F8" w:rsidP="006430F8">
      <w:pPr>
        <w:pStyle w:val="a3"/>
        <w:rPr>
          <w:rFonts w:ascii="Century" w:hAnsi="Century"/>
          <w:sz w:val="32"/>
          <w:szCs w:val="32"/>
        </w:rPr>
      </w:pPr>
      <w:r w:rsidRPr="006430F8">
        <w:rPr>
          <w:rFonts w:ascii="Century" w:hAnsi="Century"/>
          <w:sz w:val="32"/>
          <w:szCs w:val="32"/>
        </w:rPr>
        <w:lastRenderedPageBreak/>
        <w:t>Foundation of the State of Israel</w:t>
      </w:r>
    </w:p>
    <w:p w14:paraId="7DB8E6DB" w14:textId="5898D5E6" w:rsidR="008C0541" w:rsidRPr="008C0541" w:rsidRDefault="006430F8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6430F8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６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In the late 1800s, a movement called </w:t>
      </w:r>
      <w:r w:rsidR="00C61C3A">
        <w:rPr>
          <w:rFonts w:ascii="Century" w:hAnsi="Century" w:cs="Segoe UI Historic" w:hint="eastAsia"/>
          <w:color w:val="050505"/>
          <w:kern w:val="0"/>
          <w:sz w:val="20"/>
          <w:szCs w:val="20"/>
        </w:rPr>
        <w:t>②</w:t>
      </w:r>
      <w:r w:rsidR="008C0541" w:rsidRPr="00C61C3A">
        <w:rPr>
          <w:rFonts w:ascii="Century" w:hAnsi="Century" w:cs="Segoe UI Historic"/>
          <w:color w:val="050505"/>
          <w:kern w:val="0"/>
          <w:sz w:val="20"/>
          <w:szCs w:val="20"/>
          <w:u w:val="single"/>
        </w:rPr>
        <w:t>Zionism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began in Europe. </w:t>
      </w:r>
      <w:bookmarkStart w:id="2" w:name="_Hlk149379017"/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This was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started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by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those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who wanted to create a nation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of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the Jews in Palestine. </w:t>
      </w:r>
      <w:bookmarkEnd w:id="2"/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bookmarkStart w:id="3" w:name="_Hlk149379099"/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During World War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Ⅰ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,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Britain issued the Balfour Declaration, a public pledge to establish “a national home for the Jewish people” in Palestine.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C2399F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Britain tried to support Jews because they wanted to collect funding for war from Jews. </w:t>
      </w:r>
    </w:p>
    <w:bookmarkEnd w:id="3"/>
    <w:p w14:paraId="13E56CD0" w14:textId="37B7E57F" w:rsidR="008C0541" w:rsidRPr="008C0541" w:rsidRDefault="00C2399F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DE2EF8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７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A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 the same time, </w:t>
      </w:r>
      <w:bookmarkStart w:id="4" w:name="_Hlk149379193"/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Britain promised to support the Arabs in order to </w:t>
      </w:r>
      <w:r w:rsidR="009E11E8">
        <w:rPr>
          <w:rFonts w:ascii="Century" w:hAnsi="Century" w:cs="Segoe UI Historic" w:hint="eastAsia"/>
          <w:color w:val="050505"/>
          <w:kern w:val="0"/>
          <w:sz w:val="20"/>
          <w:szCs w:val="20"/>
        </w:rPr>
        <w:t>g</w:t>
      </w:r>
      <w:r w:rsidR="009E11E8">
        <w:rPr>
          <w:rFonts w:ascii="Century" w:hAnsi="Century" w:cs="Segoe UI Historic"/>
          <w:color w:val="050505"/>
          <w:kern w:val="0"/>
          <w:sz w:val="20"/>
          <w:szCs w:val="20"/>
        </w:rPr>
        <w:t>et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the military and political support from them.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 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Britain said, “If you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fight against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the Ottoman Turks, we will support </w:t>
      </w:r>
      <w:r w:rsidR="009E11E8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to found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an independent Arab state including Palestine.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”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It is called the correspondence between Husayn and MacMahon.</w:t>
      </w:r>
    </w:p>
    <w:bookmarkEnd w:id="4"/>
    <w:p w14:paraId="09F3243A" w14:textId="4FD2277E" w:rsidR="00A25020" w:rsidRPr="008C0541" w:rsidRDefault="00C2399F" w:rsidP="00A25020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A25020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８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bookmarkStart w:id="5" w:name="_Hlk149379368"/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Jewish immigration increased greatly when Adolf Hitler came to power in Germany in the early 1930s. </w:t>
      </w:r>
      <w:r w:rsidR="00A25020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>Hitler and his Nazi Party thought Jews were evil</w:t>
      </w:r>
      <w:r w:rsidR="00A25020">
        <w:rPr>
          <w:rFonts w:ascii="Century" w:hAnsi="Century" w:cs="Segoe UI Historic"/>
          <w:color w:val="050505"/>
          <w:kern w:val="0"/>
          <w:sz w:val="20"/>
          <w:szCs w:val="20"/>
        </w:rPr>
        <w:t>,</w:t>
      </w:r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A25020">
        <w:rPr>
          <w:rFonts w:ascii="Century" w:hAnsi="Century" w:cs="Segoe UI Historic"/>
          <w:color w:val="050505"/>
          <w:kern w:val="0"/>
          <w:sz w:val="20"/>
          <w:szCs w:val="20"/>
        </w:rPr>
        <w:t>and they</w:t>
      </w:r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decided to kill all of them. </w:t>
      </w:r>
      <w:r w:rsidR="00A25020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>T</w:t>
      </w:r>
      <w:bookmarkEnd w:id="5"/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his massacre is known as the Holocaust. </w:t>
      </w:r>
      <w:r w:rsidR="00A25020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>The Holocaust ended with the defeat of Germany in World War II in 1945.</w:t>
      </w:r>
      <w:r w:rsidR="00A25020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 And i</w:t>
      </w:r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n 1948, </w:t>
      </w:r>
      <w:bookmarkStart w:id="6" w:name="_Hlk149379451"/>
      <w:r w:rsidR="00A25020" w:rsidRPr="008C0541">
        <w:rPr>
          <w:rFonts w:ascii="Century" w:hAnsi="Century" w:cs="Segoe UI Historic"/>
          <w:color w:val="050505"/>
          <w:kern w:val="0"/>
          <w:sz w:val="20"/>
          <w:szCs w:val="20"/>
        </w:rPr>
        <w:t>the modern country of Israel was founded as a homeland for the Jews.</w:t>
      </w:r>
    </w:p>
    <w:p w14:paraId="2E091C2F" w14:textId="1D7621FE" w:rsidR="00A25020" w:rsidRPr="00C2399F" w:rsidRDefault="00A25020" w:rsidP="00D56584">
      <w:pPr>
        <w:pStyle w:val="a3"/>
        <w:pBdr>
          <w:bottom w:val="single" w:sz="4" w:space="1" w:color="auto"/>
        </w:pBdr>
        <w:rPr>
          <w:rFonts w:ascii="Century" w:hAnsi="Century"/>
          <w:sz w:val="27"/>
          <w:szCs w:val="27"/>
        </w:rPr>
      </w:pPr>
      <w:r w:rsidRPr="00274C42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９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bookmarkStart w:id="7" w:name="_Hlk149249338"/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Many Arabs in Palestine and elsewhere were outraged by Britain’s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b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etrayal.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274C42">
        <w:rPr>
          <w:rFonts w:ascii="Century" w:hAnsi="Century" w:cs="Segoe UI Historic"/>
          <w:color w:val="050505"/>
          <w:kern w:val="0"/>
          <w:sz w:val="20"/>
          <w:szCs w:val="20"/>
        </w:rPr>
        <w:t>Arabs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never received the nationhood and self-government they had been promised in return for </w:t>
      </w:r>
      <w:r w:rsidR="00274C42">
        <w:rPr>
          <w:rFonts w:ascii="Century" w:hAnsi="Century" w:cs="Segoe UI Historic"/>
          <w:color w:val="050505"/>
          <w:kern w:val="0"/>
          <w:sz w:val="20"/>
          <w:szCs w:val="20"/>
        </w:rPr>
        <w:t>fighting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in the war against Turkey.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 The </w:t>
      </w:r>
      <w:bookmarkEnd w:id="6"/>
      <w:r>
        <w:rPr>
          <w:rFonts w:ascii="Century" w:hAnsi="Century" w:cs="Segoe UI Historic"/>
          <w:color w:val="050505"/>
          <w:kern w:val="0"/>
          <w:sz w:val="20"/>
          <w:szCs w:val="20"/>
        </w:rPr>
        <w:t>found</w:t>
      </w:r>
      <w:r w:rsidR="00274C42">
        <w:rPr>
          <w:rFonts w:ascii="Century" w:hAnsi="Century" w:cs="Segoe UI Historic" w:hint="eastAsia"/>
          <w:color w:val="050505"/>
          <w:kern w:val="0"/>
          <w:sz w:val="20"/>
          <w:szCs w:val="20"/>
        </w:rPr>
        <w:t>i</w:t>
      </w:r>
      <w:r w:rsidR="00274C42">
        <w:rPr>
          <w:rFonts w:ascii="Century" w:hAnsi="Century" w:cs="Segoe UI Historic"/>
          <w:color w:val="050505"/>
          <w:kern w:val="0"/>
          <w:sz w:val="20"/>
          <w:szCs w:val="20"/>
        </w:rPr>
        <w:t>ng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of Israel and i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ncreased Jewish immigration created tensions and violence between the Palestinian Arabs and the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Jews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in Israel.  Today, many condemn </w:t>
      </w:r>
      <w:r w:rsidR="00C61C3A">
        <w:rPr>
          <w:rFonts w:ascii="Century" w:hAnsi="Century" w:cs="Segoe UI Historic" w:hint="eastAsia"/>
          <w:color w:val="050505"/>
          <w:kern w:val="0"/>
          <w:sz w:val="20"/>
          <w:szCs w:val="20"/>
        </w:rPr>
        <w:t>③</w:t>
      </w:r>
      <w:r w:rsidR="00C2399F" w:rsidRPr="00C61C3A">
        <w:rPr>
          <w:rFonts w:ascii="Century" w:hAnsi="Century"/>
          <w:u w:val="single"/>
        </w:rPr>
        <w:t>Britain</w:t>
      </w:r>
      <w:r w:rsidR="00274C42" w:rsidRPr="00C61C3A">
        <w:rPr>
          <w:rFonts w:ascii="Century" w:hAnsi="Century"/>
          <w:u w:val="single"/>
        </w:rPr>
        <w:t>’s</w:t>
      </w:r>
      <w:r w:rsidR="00C2399F" w:rsidRPr="00C61C3A">
        <w:rPr>
          <w:rFonts w:ascii="Century" w:hAnsi="Century"/>
          <w:u w:val="single"/>
        </w:rPr>
        <w:t xml:space="preserve"> outright</w:t>
      </w:r>
      <w:r w:rsidR="00C61C3A" w:rsidRPr="00C61C3A">
        <w:rPr>
          <w:rFonts w:ascii="Century" w:hAnsi="Century" w:hint="eastAsia"/>
          <w:u w:val="single"/>
        </w:rPr>
        <w:t xml:space="preserve"> </w:t>
      </w:r>
      <w:r w:rsidR="00C2399F" w:rsidRPr="00C61C3A">
        <w:rPr>
          <w:rFonts w:ascii="Century" w:hAnsi="Century"/>
          <w:u w:val="single"/>
        </w:rPr>
        <w:t>duplicity</w:t>
      </w:r>
      <w:bookmarkEnd w:id="7"/>
      <w:r w:rsidR="00274C42">
        <w:rPr>
          <w:rFonts w:ascii="Century" w:hAnsi="Century"/>
        </w:rPr>
        <w:t xml:space="preserve">. </w:t>
      </w:r>
    </w:p>
    <w:p w14:paraId="3EA33E5B" w14:textId="6A6C7E6A" w:rsidR="00274C42" w:rsidRPr="00067405" w:rsidRDefault="009E11E8" w:rsidP="00274C42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067405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foundation設立   Zionismユダヤ人国家建設を目指す運動　  declaration宣言　　　　pledge誓約   Ottoman Turksオスマン・トルコ人　　　</w:t>
      </w:r>
      <w:r w:rsidR="00067405" w:rsidRPr="00067405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the correspondence between Husayn and MacMahonフセイン・</w:t>
      </w:r>
      <w:r w:rsidRPr="00067405">
        <w:rPr>
          <w:rFonts w:ascii="UD デジタル 教科書体 NK-R" w:eastAsia="UD デジタル 教科書体 NK-R" w:hint="eastAsia"/>
          <w:sz w:val="20"/>
          <w:szCs w:val="20"/>
        </w:rPr>
        <w:t>マクマホン</w:t>
      </w:r>
      <w:r w:rsidR="00067405" w:rsidRPr="00067405">
        <w:rPr>
          <w:rFonts w:ascii="UD デジタル 教科書体 NK-R" w:eastAsia="UD デジタル 教科書体 NK-R" w:hint="eastAsia"/>
          <w:sz w:val="20"/>
          <w:szCs w:val="20"/>
        </w:rPr>
        <w:t>協定(フセイン・マクマホンの</w:t>
      </w:r>
      <w:r w:rsidRPr="00067405">
        <w:rPr>
          <w:rFonts w:ascii="UD デジタル 教科書体 NK-R" w:eastAsia="UD デジタル 教科書体 NK-R" w:hint="eastAsia"/>
          <w:sz w:val="20"/>
          <w:szCs w:val="20"/>
        </w:rPr>
        <w:t>書簡</w:t>
      </w:r>
      <w:r w:rsidR="00067405" w:rsidRPr="00067405">
        <w:rPr>
          <w:rFonts w:ascii="UD デジタル 教科書体 NK-R" w:eastAsia="UD デジタル 教科書体 NK-R" w:hint="eastAsia"/>
          <w:sz w:val="20"/>
          <w:szCs w:val="20"/>
        </w:rPr>
        <w:t>)</w:t>
      </w:r>
      <w:r w:rsidR="00067405">
        <w:rPr>
          <w:rFonts w:ascii="UD デジタル 教科書体 NK-R" w:eastAsia="UD デジタル 教科書体 NK-R" w:hint="eastAsia"/>
          <w:sz w:val="20"/>
          <w:szCs w:val="20"/>
        </w:rPr>
        <w:t xml:space="preserve">　　　m</w:t>
      </w:r>
      <w:r w:rsidR="00067405">
        <w:rPr>
          <w:rFonts w:ascii="UD デジタル 教科書体 NK-R" w:eastAsia="UD デジタル 教科書体 NK-R"/>
          <w:sz w:val="20"/>
          <w:szCs w:val="20"/>
        </w:rPr>
        <w:t>assacre</w:t>
      </w:r>
      <w:r w:rsidR="00067405">
        <w:rPr>
          <w:rFonts w:ascii="UD デジタル 教科書体 NK-R" w:eastAsia="UD デジタル 教科書体 NK-R" w:hint="eastAsia"/>
          <w:sz w:val="20"/>
          <w:szCs w:val="20"/>
        </w:rPr>
        <w:t>大虐殺　　　　o</w:t>
      </w:r>
      <w:r w:rsidR="00067405">
        <w:rPr>
          <w:rFonts w:ascii="UD デジタル 教科書体 NK-R" w:eastAsia="UD デジタル 教科書体 NK-R"/>
          <w:sz w:val="20"/>
          <w:szCs w:val="20"/>
        </w:rPr>
        <w:t>utraged</w:t>
      </w:r>
      <w:r w:rsidR="00067405">
        <w:rPr>
          <w:rFonts w:ascii="UD デジタル 教科書体 NK-R" w:eastAsia="UD デジタル 教科書体 NK-R" w:hint="eastAsia"/>
          <w:sz w:val="20"/>
          <w:szCs w:val="20"/>
        </w:rPr>
        <w:t>激怒している　　　　t</w:t>
      </w:r>
      <w:r w:rsidR="00067405">
        <w:rPr>
          <w:rFonts w:ascii="UD デジタル 教科書体 NK-R" w:eastAsia="UD デジタル 教科書体 NK-R"/>
          <w:sz w:val="20"/>
          <w:szCs w:val="20"/>
        </w:rPr>
        <w:t>ension</w:t>
      </w:r>
      <w:r w:rsidR="00067405">
        <w:rPr>
          <w:rFonts w:ascii="UD デジタル 教科書体 NK-R" w:eastAsia="UD デジタル 教科書体 NK-R" w:hint="eastAsia"/>
          <w:sz w:val="20"/>
          <w:szCs w:val="20"/>
        </w:rPr>
        <w:t>緊張状態　　　　o</w:t>
      </w:r>
      <w:r w:rsidR="00067405">
        <w:rPr>
          <w:rFonts w:ascii="UD デジタル 教科書体 NK-R" w:eastAsia="UD デジタル 教科書体 NK-R"/>
          <w:sz w:val="20"/>
          <w:szCs w:val="20"/>
        </w:rPr>
        <w:t>utright</w:t>
      </w:r>
      <w:r w:rsidR="00067405">
        <w:rPr>
          <w:rFonts w:ascii="UD デジタル 教科書体 NK-R" w:eastAsia="UD デジタル 教科書体 NK-R" w:hint="eastAsia"/>
          <w:sz w:val="20"/>
          <w:szCs w:val="20"/>
        </w:rPr>
        <w:t>完全な</w:t>
      </w:r>
    </w:p>
    <w:p w14:paraId="49D3F2F8" w14:textId="287346B0" w:rsidR="00DE2EF8" w:rsidRPr="00067405" w:rsidRDefault="00067405" w:rsidP="008C0541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d</w:t>
      </w:r>
      <w:r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uplicity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二枚舌・不誠実な行為　　　　</w:t>
      </w:r>
    </w:p>
    <w:p w14:paraId="69D2051F" w14:textId="77777777" w:rsidR="00DE2EF8" w:rsidRPr="00067405" w:rsidRDefault="00DE2EF8" w:rsidP="008C0541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6A2FCC58" w14:textId="4CFC8993" w:rsidR="00DE2EF8" w:rsidRPr="00C61C3A" w:rsidRDefault="00C61C3A" w:rsidP="008C0541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C61C3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Q7  What is ②Zionism? </w:t>
      </w:r>
    </w:p>
    <w:p w14:paraId="326CF615" w14:textId="77777777" w:rsidR="00DE2EF8" w:rsidRPr="00C61C3A" w:rsidRDefault="00DE2EF8" w:rsidP="008C0541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60D44EB5" w14:textId="649EF8A0" w:rsidR="00DE2EF8" w:rsidRPr="00C61C3A" w:rsidRDefault="00C61C3A" w:rsidP="00C61C3A">
      <w:pPr>
        <w:pStyle w:val="a3"/>
        <w:ind w:left="400" w:hangingChars="200" w:hanging="400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bookmarkStart w:id="8" w:name="_Hlk149379077"/>
      <w:r w:rsidRPr="00C61C3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Q8　③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（イギリスの二枚舌外交）について：</w:t>
      </w:r>
      <w:r w:rsidRPr="00C61C3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イギリス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が</w:t>
      </w:r>
      <w:r w:rsidRPr="00C61C3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、ユダヤ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／</w:t>
      </w:r>
      <w:r w:rsidRPr="00C61C3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アラブ民族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と結んだ</w:t>
      </w:r>
      <w:r w:rsidRPr="00C61C3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協定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の内容と、</w:t>
      </w:r>
      <w:r w:rsidRPr="00C61C3A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その目的</w:t>
      </w:r>
      <w:r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を答えましょう。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103"/>
      </w:tblGrid>
      <w:tr w:rsidR="00C61C3A" w:rsidRPr="00C61C3A" w14:paraId="27A6AFA7" w14:textId="77777777" w:rsidTr="00C61C3A">
        <w:tc>
          <w:tcPr>
            <w:tcW w:w="1980" w:type="dxa"/>
          </w:tcPr>
          <w:p w14:paraId="112B90CC" w14:textId="77777777" w:rsidR="00C61C3A" w:rsidRPr="00C61C3A" w:rsidRDefault="00C61C3A" w:rsidP="00C61C3A">
            <w:pPr>
              <w:pStyle w:val="a3"/>
              <w:jc w:val="center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4F5E9F2D" w14:textId="29826A31" w:rsidR="00C61C3A" w:rsidRPr="00C61C3A" w:rsidRDefault="00C61C3A" w:rsidP="00C61C3A">
            <w:pPr>
              <w:pStyle w:val="a3"/>
              <w:jc w:val="center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 w:rsidRPr="00C61C3A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ユダヤ民族に対して</w:t>
            </w:r>
          </w:p>
        </w:tc>
        <w:tc>
          <w:tcPr>
            <w:tcW w:w="4103" w:type="dxa"/>
          </w:tcPr>
          <w:p w14:paraId="7C0D5C9B" w14:textId="1115F36D" w:rsidR="00C61C3A" w:rsidRPr="00C61C3A" w:rsidRDefault="00C61C3A" w:rsidP="00C61C3A">
            <w:pPr>
              <w:pStyle w:val="a3"/>
              <w:jc w:val="center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 w:rsidRPr="00C61C3A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アラブ民族に対して</w:t>
            </w:r>
          </w:p>
        </w:tc>
      </w:tr>
      <w:tr w:rsidR="00C61C3A" w:rsidRPr="00C61C3A" w14:paraId="1233E7DF" w14:textId="77777777" w:rsidTr="00C61C3A">
        <w:tc>
          <w:tcPr>
            <w:tcW w:w="1980" w:type="dxa"/>
          </w:tcPr>
          <w:p w14:paraId="2F808017" w14:textId="49404225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 w:rsidRPr="00C61C3A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イギリスが</w:t>
            </w:r>
          </w:p>
          <w:p w14:paraId="40AD718F" w14:textId="7892676B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 w:rsidRPr="00C61C3A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約束したこと</w:t>
            </w:r>
          </w:p>
        </w:tc>
        <w:tc>
          <w:tcPr>
            <w:tcW w:w="4111" w:type="dxa"/>
          </w:tcPr>
          <w:p w14:paraId="0EE74C00" w14:textId="59046EA7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 w:rsidRPr="00C61C3A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バルフォア宣言</w:t>
            </w:r>
          </w:p>
          <w:p w14:paraId="136B6A43" w14:textId="77777777" w:rsid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  <w:p w14:paraId="76CFB2AE" w14:textId="77777777" w:rsidR="00D56584" w:rsidRDefault="00D56584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  <w:p w14:paraId="58EA5742" w14:textId="77777777" w:rsidR="00D56584" w:rsidRPr="00C61C3A" w:rsidRDefault="00D56584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</w:tc>
        <w:tc>
          <w:tcPr>
            <w:tcW w:w="4103" w:type="dxa"/>
          </w:tcPr>
          <w:p w14:paraId="58B60BB5" w14:textId="0441E3D6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 w:rsidRPr="00C61C3A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フセイン・マクマホン協定</w:t>
            </w:r>
            <w:r w:rsidR="000917D0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（書簡）</w:t>
            </w:r>
          </w:p>
          <w:p w14:paraId="29B270A2" w14:textId="77777777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  <w:p w14:paraId="312276CA" w14:textId="77777777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</w:tc>
      </w:tr>
      <w:tr w:rsidR="00C61C3A" w:rsidRPr="00C61C3A" w14:paraId="22383512" w14:textId="77777777" w:rsidTr="00C61C3A">
        <w:tc>
          <w:tcPr>
            <w:tcW w:w="1980" w:type="dxa"/>
          </w:tcPr>
          <w:p w14:paraId="3CEF745E" w14:textId="2CC70D88" w:rsidR="000917D0" w:rsidRDefault="000917D0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その約束をした</w:t>
            </w:r>
          </w:p>
          <w:p w14:paraId="46F0D84E" w14:textId="67CCF568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 w:rsidRPr="00C61C3A">
              <w:rPr>
                <w:rFonts w:ascii="UD デジタル 教科書体 NK-R" w:eastAsia="UD デジタル 教科書体 NK-R" w:hAnsi="Century" w:cs="Segoe UI Historic" w:hint="eastAsia"/>
                <w:color w:val="050505"/>
                <w:kern w:val="0"/>
                <w:sz w:val="20"/>
                <w:szCs w:val="20"/>
              </w:rPr>
              <w:t>目的</w:t>
            </w:r>
          </w:p>
          <w:p w14:paraId="6C530A3C" w14:textId="2F249F9F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D0D4117" w14:textId="77777777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  <w:p w14:paraId="2F6D01FC" w14:textId="77777777" w:rsid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  <w:p w14:paraId="48BC90CA" w14:textId="77777777" w:rsidR="00D56584" w:rsidRPr="00C61C3A" w:rsidRDefault="00D56584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</w:tc>
        <w:tc>
          <w:tcPr>
            <w:tcW w:w="4103" w:type="dxa"/>
          </w:tcPr>
          <w:p w14:paraId="050B6BEE" w14:textId="77777777" w:rsidR="00C61C3A" w:rsidRPr="00C61C3A" w:rsidRDefault="00C61C3A" w:rsidP="00C61C3A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</w:p>
        </w:tc>
      </w:tr>
    </w:tbl>
    <w:p w14:paraId="3341F88F" w14:textId="77777777" w:rsidR="00D56584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bookmarkEnd w:id="8"/>
    <w:p w14:paraId="155C37C9" w14:textId="2CB83E7C" w:rsidR="00DE2EF8" w:rsidRDefault="00C61C3A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Q9  Why did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Jewish immigration increase in the early 1930s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?  </w:t>
      </w:r>
    </w:p>
    <w:p w14:paraId="379A35C9" w14:textId="77777777" w:rsidR="00DE2EF8" w:rsidRDefault="00DE2EF8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73452EF9" w14:textId="77777777" w:rsidR="00D56584" w:rsidRPr="00C61C3A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7FE6B097" w14:textId="006D9ECB" w:rsidR="00DE2EF8" w:rsidRDefault="00C61C3A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10</w:t>
      </w:r>
      <w:r w:rsidR="00CA1AAB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 Why did many Arabs get very angry in 1948? </w:t>
      </w:r>
    </w:p>
    <w:p w14:paraId="4AFFB4C1" w14:textId="77777777" w:rsidR="00DE2EF8" w:rsidRPr="00CA1AAB" w:rsidRDefault="00DE2EF8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7414A9E8" w14:textId="77777777" w:rsidR="00D56584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AA41902" w14:textId="77777777" w:rsidR="00D56584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431680B" w14:textId="77777777" w:rsidR="00D56584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BF9F9FF" w14:textId="77777777" w:rsidR="00D56584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5D5116E" w14:textId="16A362B0" w:rsidR="00D56584" w:rsidRPr="008C0541" w:rsidRDefault="00D56584" w:rsidP="00D56584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DE2EF8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lastRenderedPageBreak/>
        <w:t>１０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Israeli forces and various Arab forces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(Egypt, Syria, Jordan, Lebanon and Iraq)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had four big wars: most notably in 1948–49, 1956, 1967, and 1973.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They are called Arab-Israeli wars, or Middle</w:t>
      </w:r>
      <w:r w:rsidR="00292793">
        <w:rPr>
          <w:rFonts w:ascii="ＭＳ 明朝" w:eastAsia="ＭＳ 明朝" w:hAnsi="ＭＳ 明朝" w:cs="ＭＳ 明朝"/>
          <w:color w:val="050505"/>
          <w:kern w:val="0"/>
          <w:sz w:val="20"/>
          <w:szCs w:val="20"/>
        </w:rPr>
        <w:t>-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East War</w:t>
      </w:r>
      <w:r w:rsidR="002902FB">
        <w:rPr>
          <w:rFonts w:ascii="Century" w:hAnsi="Century" w:cs="Segoe UI Historic"/>
          <w:color w:val="050505"/>
          <w:kern w:val="0"/>
          <w:sz w:val="20"/>
          <w:szCs w:val="20"/>
        </w:rPr>
        <w:t>s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.</w:t>
      </w:r>
    </w:p>
    <w:p w14:paraId="1A0A850D" w14:textId="77777777" w:rsidR="00D56584" w:rsidRPr="008C0541" w:rsidRDefault="00D56584" w:rsidP="00D56584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All the four wars ended in an Israeli victory.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Every time Israeli won the war, the territory of Arabs shrank.</w:t>
      </w:r>
    </w:p>
    <w:p w14:paraId="209F0044" w14:textId="77777777" w:rsidR="00D56584" w:rsidRDefault="00D56584" w:rsidP="00D56584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Many Palestinians were forced to get out of their historic territory as refugees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.  The remaining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Palestinians lived in the West Bank and the Gaza Strip.</w:t>
      </w:r>
    </w:p>
    <w:p w14:paraId="6A0F2AF4" w14:textId="56C7375F" w:rsidR="008C0541" w:rsidRPr="008C0541" w:rsidRDefault="00DE2EF8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DE2EF8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１１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Finally in 1993, Israeli and Palestinian leaders met at the White House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lawn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in Washington to sign a </w:t>
      </w:r>
      <w:r w:rsidR="00D5658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peace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deal.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It is called the Oslo Accord.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It granted Palestine self-rule in the Gaza Strip and West Bank. </w:t>
      </w:r>
    </w:p>
    <w:p w14:paraId="214E0A1F" w14:textId="086D88E8" w:rsidR="008C0541" w:rsidRPr="008C0541" w:rsidRDefault="00DE2EF8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Israeli Prime Minister Yitzhak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Rabin delivered the most memorable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speech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: “We say to you today in a loud and a clear voice: enough of blood and tears. Enough.”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In 1994, the Nobel Peace Prize was awarded to Rabin,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Israeli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>Foreign Minister Shimon Peres, and Palestinian leader Yasser Arafat.</w:t>
      </w:r>
    </w:p>
    <w:p w14:paraId="4D403A0B" w14:textId="070BA685" w:rsidR="008C0541" w:rsidRDefault="00DE2EF8" w:rsidP="00067405">
      <w:pPr>
        <w:pStyle w:val="a3"/>
        <w:pBdr>
          <w:bottom w:val="single" w:sz="4" w:space="1" w:color="auto"/>
        </w:pBdr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DE2EF8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１２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But Rabin was killed by a Jewish man </w:t>
      </w:r>
      <w:r w:rsidR="00425143">
        <w:rPr>
          <w:rFonts w:ascii="Century" w:hAnsi="Century" w:cs="Segoe UI Historic" w:hint="eastAsia"/>
          <w:color w:val="050505"/>
          <w:kern w:val="0"/>
          <w:sz w:val="20"/>
          <w:szCs w:val="20"/>
        </w:rPr>
        <w:t>i</w:t>
      </w:r>
      <w:r w:rsidR="00425143">
        <w:rPr>
          <w:rFonts w:ascii="Century" w:hAnsi="Century" w:cs="Segoe UI Historic"/>
          <w:color w:val="050505"/>
          <w:kern w:val="0"/>
          <w:sz w:val="20"/>
          <w:szCs w:val="20"/>
        </w:rPr>
        <w:t>n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1995</w:t>
      </w:r>
      <w:r w:rsidR="00425143">
        <w:rPr>
          <w:rFonts w:ascii="Century" w:hAnsi="Century" w:cs="Segoe UI Historic"/>
          <w:color w:val="050505"/>
          <w:kern w:val="0"/>
          <w:sz w:val="20"/>
          <w:szCs w:val="20"/>
        </w:rPr>
        <w:t xml:space="preserve">.  </w:t>
      </w:r>
      <w:r w:rsidR="008C0541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To this day, </w:t>
      </w:r>
      <w:r w:rsidR="000637F6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the </w:t>
      </w:r>
      <w:r w:rsidR="00425143">
        <w:rPr>
          <w:rFonts w:ascii="Century" w:hAnsi="Century" w:cs="Segoe UI Historic"/>
          <w:color w:val="050505"/>
          <w:kern w:val="0"/>
          <w:sz w:val="20"/>
          <w:szCs w:val="20"/>
        </w:rPr>
        <w:t xml:space="preserve">peace negotiations have stopped between Israel and Palestine. </w:t>
      </w:r>
    </w:p>
    <w:p w14:paraId="188E03D5" w14:textId="7EC31613" w:rsidR="008C0541" w:rsidRPr="00067405" w:rsidRDefault="00067405" w:rsidP="008C0541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067405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sign a deal協定の調印をする　　Oslo Accordオスロ合意   grant認める　　self-rule自治　　</w:t>
      </w:r>
    </w:p>
    <w:p w14:paraId="13E2A590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027FBA5" w14:textId="77777777" w:rsidR="00D56584" w:rsidRDefault="00D56584" w:rsidP="00D56584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11  How many wars did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Israeli forces and Arab forces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have?  Which side won? </w:t>
      </w:r>
    </w:p>
    <w:p w14:paraId="58EDC613" w14:textId="77777777" w:rsidR="00D56584" w:rsidRDefault="00D56584" w:rsidP="00D56584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34D4BEA4" w14:textId="77777777" w:rsidR="00D56584" w:rsidRDefault="00D56584" w:rsidP="00D56584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12  There are 5.9 million Palestinian refugees in the world now. Why are there so many Palestinian refugees? </w:t>
      </w:r>
    </w:p>
    <w:p w14:paraId="1B1B15F8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55ACEEE2" w14:textId="19F654CD" w:rsidR="00425143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13  Look at the photo of the Oslo accord.  Who are the three persons in the photo?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06"/>
        <w:gridCol w:w="8988"/>
      </w:tblGrid>
      <w:tr w:rsidR="00D56584" w:rsidRPr="00263060" w14:paraId="4D08D113" w14:textId="77777777" w:rsidTr="00D56584">
        <w:tc>
          <w:tcPr>
            <w:tcW w:w="1129" w:type="dxa"/>
          </w:tcPr>
          <w:p w14:paraId="75974F2B" w14:textId="32488698" w:rsidR="00D56584" w:rsidRPr="00263060" w:rsidRDefault="00D56584" w:rsidP="008C0541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r w:rsidRPr="00263060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3604E89" wp14:editId="555F424C">
                  <wp:extent cx="627797" cy="627797"/>
                  <wp:effectExtent l="0" t="0" r="1270" b="127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842" cy="636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2207AE36" w14:textId="4640FED3" w:rsidR="00D56584" w:rsidRPr="00263060" w:rsidRDefault="00D56584" w:rsidP="00D56584">
            <w:pPr>
              <w:pStyle w:val="a3"/>
              <w:rPr>
                <w:rFonts w:ascii="UD デジタル 教科書体 NK-R" w:eastAsia="UD デジタル 教科書体 NK-R"/>
              </w:rPr>
            </w:pPr>
            <w:r w:rsidRPr="00263060">
              <w:rPr>
                <w:rFonts w:ascii="UD デジタル 教科書体 NK-R" w:eastAsia="UD デジタル 教科書体 NK-R" w:hint="eastAsia"/>
              </w:rPr>
              <w:t>What were the Oslo Accords between Israel and the Palestinians?【Aljazeela】</w:t>
            </w:r>
          </w:p>
          <w:p w14:paraId="48C51D7B" w14:textId="7B4861E8" w:rsidR="00D56584" w:rsidRPr="00263060" w:rsidRDefault="00E135C6" w:rsidP="008C0541">
            <w:pPr>
              <w:pStyle w:val="a3"/>
              <w:rPr>
                <w:rFonts w:ascii="UD デジタル 教科書体 NK-R" w:eastAsia="UD デジタル 教科書体 NK-R" w:hAnsi="Century" w:cs="Segoe UI Historic"/>
                <w:color w:val="050505"/>
                <w:kern w:val="0"/>
                <w:sz w:val="20"/>
                <w:szCs w:val="20"/>
              </w:rPr>
            </w:pPr>
            <w:hyperlink r:id="rId10" w:history="1">
              <w:r w:rsidR="00D56584" w:rsidRPr="00263060">
                <w:rPr>
                  <w:rStyle w:val="a6"/>
                  <w:rFonts w:ascii="UD デジタル 教科書体 NK-R" w:eastAsia="UD デジタル 教科書体 NK-R" w:hAnsi="Century" w:cs="Segoe UI Historic" w:hint="eastAsia"/>
                  <w:kern w:val="0"/>
                  <w:sz w:val="20"/>
                  <w:szCs w:val="20"/>
                </w:rPr>
                <w:t>https://www.aljazeera.com/news/2023/9/13/what-were-oslo-accords-israel-palestinians</w:t>
              </w:r>
            </w:hyperlink>
          </w:p>
        </w:tc>
      </w:tr>
    </w:tbl>
    <w:p w14:paraId="6BD3539A" w14:textId="1588D5BF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6922D789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DE1E33F" w14:textId="6CCE3F37" w:rsidR="00425143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14  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オスロ協定とは、パレスチナに対して何を認めたものですか。</w:t>
      </w:r>
    </w:p>
    <w:p w14:paraId="4A7230D7" w14:textId="77777777" w:rsidR="00D56584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3DDA3F51" w14:textId="06125117" w:rsidR="00D56584" w:rsidRDefault="00D56584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Q15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オスロ協定でのラビン首相（イスラエル）の有名な言葉は、何ですか。</w:t>
      </w:r>
    </w:p>
    <w:p w14:paraId="52DA972E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0437535" w14:textId="27121BBF" w:rsidR="00D56584" w:rsidRPr="008C0541" w:rsidRDefault="00D56584" w:rsidP="00D56584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Q16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W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hy were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Rabin, Shimon Peres, and Yasser Arafat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given the Nobel Prize for Peace</w:t>
      </w:r>
      <w:r w:rsidR="00263060"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 </w:t>
      </w:r>
      <w:r w:rsidR="00263060">
        <w:rPr>
          <w:rFonts w:ascii="Century" w:hAnsi="Century" w:cs="Segoe UI Historic"/>
          <w:color w:val="050505"/>
          <w:kern w:val="0"/>
          <w:sz w:val="20"/>
          <w:szCs w:val="20"/>
        </w:rPr>
        <w:t>in 1994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? </w:t>
      </w:r>
    </w:p>
    <w:p w14:paraId="7AF0619C" w14:textId="3C4AAEA2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645CCEB" w14:textId="77777777" w:rsidR="00263060" w:rsidRPr="00D56584" w:rsidRDefault="0026306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B62ACF1" w14:textId="7B746B70" w:rsidR="00263060" w:rsidRDefault="00D56584" w:rsidP="00263060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17  </w:t>
      </w:r>
      <w:r w:rsidR="00263060">
        <w:rPr>
          <w:rFonts w:ascii="Century" w:hAnsi="Century" w:cs="Segoe UI Historic"/>
          <w:color w:val="050505"/>
          <w:kern w:val="0"/>
          <w:sz w:val="20"/>
          <w:szCs w:val="20"/>
        </w:rPr>
        <w:t>Why have</w:t>
      </w:r>
      <w:r w:rsidR="00263060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263060">
        <w:rPr>
          <w:rFonts w:ascii="Century" w:hAnsi="Century" w:cs="Segoe UI Historic"/>
          <w:color w:val="050505"/>
          <w:kern w:val="0"/>
          <w:sz w:val="20"/>
          <w:szCs w:val="20"/>
        </w:rPr>
        <w:t xml:space="preserve">peace negotiations stopped between Israel and Palestine? </w:t>
      </w:r>
    </w:p>
    <w:p w14:paraId="3C181F73" w14:textId="339158A4" w:rsidR="00425143" w:rsidRPr="00263060" w:rsidRDefault="00425143" w:rsidP="00263060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8F84E9C" w14:textId="77777777" w:rsidR="00425143" w:rsidRDefault="00425143" w:rsidP="00263060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63CA61C8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82C9DAA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66A8675F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4DFF8AC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2920E1D8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EBE40A7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6BE61962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BF49C5D" w14:textId="77777777" w:rsidR="00067405" w:rsidRDefault="00067405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EFCA876" w14:textId="77777777" w:rsidR="00425143" w:rsidRDefault="0042514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2987B3E" w14:textId="1D0D6F6D" w:rsidR="00425143" w:rsidRPr="00425143" w:rsidRDefault="00425143" w:rsidP="00425143">
      <w:pPr>
        <w:pStyle w:val="a3"/>
        <w:rPr>
          <w:rFonts w:ascii="Century" w:eastAsia="UD デジタル 教科書体 NK-R" w:hAnsi="Century"/>
          <w:sz w:val="32"/>
          <w:szCs w:val="32"/>
        </w:rPr>
      </w:pPr>
      <w:r w:rsidRPr="00425143">
        <w:rPr>
          <w:rFonts w:ascii="Century" w:eastAsia="UD デジタル 教科書体 NK-R" w:hAnsi="Century"/>
          <w:sz w:val="32"/>
          <w:szCs w:val="32"/>
        </w:rPr>
        <w:lastRenderedPageBreak/>
        <w:t xml:space="preserve">Jerusalem </w:t>
      </w:r>
      <w:r>
        <w:rPr>
          <w:rFonts w:ascii="Century" w:eastAsia="UD デジタル 教科書体 NK-R" w:hAnsi="Century"/>
          <w:sz w:val="32"/>
          <w:szCs w:val="32"/>
        </w:rPr>
        <w:t xml:space="preserve">is holy to </w:t>
      </w:r>
      <w:r w:rsidRPr="00425143">
        <w:rPr>
          <w:rFonts w:ascii="Century" w:eastAsia="UD デジタル 教科書体 NK-R" w:hAnsi="Century"/>
          <w:sz w:val="32"/>
          <w:szCs w:val="32"/>
        </w:rPr>
        <w:t>Three Religions</w:t>
      </w:r>
    </w:p>
    <w:p w14:paraId="2FFCB94B" w14:textId="1AD1F142" w:rsidR="00425143" w:rsidRPr="008C0541" w:rsidRDefault="00425143" w:rsidP="00425143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E539EF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１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The 3 major monotheistic world religions – </w:t>
      </w:r>
      <w:r w:rsidR="00D01E2C">
        <w:rPr>
          <w:rFonts w:ascii="Century" w:hAnsi="Century" w:cs="Segoe UI Historic" w:hint="eastAsia"/>
          <w:color w:val="050505"/>
          <w:kern w:val="0"/>
          <w:sz w:val="20"/>
          <w:szCs w:val="20"/>
        </w:rPr>
        <w:t>①</w:t>
      </w:r>
      <w:r w:rsidRPr="00D01E2C">
        <w:rPr>
          <w:rFonts w:ascii="Century" w:hAnsi="Century" w:cs="Segoe UI Historic"/>
          <w:color w:val="050505"/>
          <w:kern w:val="0"/>
          <w:sz w:val="20"/>
          <w:szCs w:val="20"/>
          <w:u w:val="single"/>
        </w:rPr>
        <w:t>Christianity, Islam, and Judaism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– consider Jerusalem to be a sacred place.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In Jerusalem, e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ach of these religions has sites they consider sacred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to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their faith. </w:t>
      </w:r>
      <w:r w:rsidR="00E539EF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T</w:t>
      </w:r>
      <w:r w:rsidR="00E539EF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housands of pilgrims </w:t>
      </w:r>
      <w:r w:rsidR="00E539EF">
        <w:rPr>
          <w:rFonts w:ascii="Century" w:hAnsi="Century" w:cs="Segoe UI Historic"/>
          <w:color w:val="050505"/>
          <w:kern w:val="0"/>
          <w:sz w:val="20"/>
          <w:szCs w:val="20"/>
        </w:rPr>
        <w:t xml:space="preserve">visit the city every day. </w:t>
      </w:r>
      <w:bookmarkStart w:id="9" w:name="_Hlk149462647"/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What are the sacred places to Christians, Muslims, and Jews in Jerusale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m?</w:t>
      </w:r>
    </w:p>
    <w:p w14:paraId="0D5D4E69" w14:textId="197C1EAB" w:rsidR="00425143" w:rsidRPr="008C0541" w:rsidRDefault="00425143" w:rsidP="00425143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 w:rsidRPr="00E539EF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２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Judaism is t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he oldest of these three religions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.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Jerusalem is mentioned many times throughout the Hebrew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B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ible.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The most well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-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known holy site to Jewish people is the Western Wall.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This is the last remnant of the Second Temple from the Hebrew Bible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.  </w:t>
      </w:r>
    </w:p>
    <w:p w14:paraId="4F95D5A8" w14:textId="18ED338D" w:rsidR="00425143" w:rsidRPr="000F41D4" w:rsidRDefault="00425143" w:rsidP="00425143">
      <w:pPr>
        <w:pStyle w:val="a3"/>
        <w:rPr>
          <w:rFonts w:ascii="Century" w:hAnsi="Century"/>
        </w:rPr>
      </w:pPr>
      <w:r w:rsidRPr="00E76C3E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３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bookmarkStart w:id="10" w:name="_Hlk149462961"/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For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Christians,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the Church of the Holy Sepu</w:t>
      </w:r>
      <w:bookmarkEnd w:id="9"/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lch</w:t>
      </w:r>
      <w:r w:rsidR="00E539EF">
        <w:rPr>
          <w:rFonts w:ascii="Century" w:hAnsi="Century" w:cs="Segoe UI Historic"/>
          <w:color w:val="050505"/>
          <w:kern w:val="0"/>
          <w:sz w:val="20"/>
          <w:szCs w:val="20"/>
        </w:rPr>
        <w:t>er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is a ver</w:t>
      </w:r>
      <w:r w:rsidRPr="000F41D4">
        <w:rPr>
          <w:rFonts w:ascii="Century" w:hAnsi="Century" w:cs="Segoe UI Historic"/>
          <w:color w:val="050505"/>
          <w:kern w:val="0"/>
          <w:sz w:val="20"/>
          <w:szCs w:val="20"/>
        </w:rPr>
        <w:t>y important pla</w:t>
      </w:r>
      <w:r w:rsidR="00E76C3E" w:rsidRPr="000F41D4">
        <w:rPr>
          <w:rFonts w:ascii="Century" w:hAnsi="Century" w:cs="Segoe UI Historic"/>
          <w:color w:val="050505"/>
          <w:kern w:val="0"/>
          <w:sz w:val="20"/>
          <w:szCs w:val="20"/>
        </w:rPr>
        <w:t>c</w:t>
      </w:r>
      <w:r w:rsidRPr="000F41D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e. </w:t>
      </w:r>
      <w:r w:rsidR="00E539EF" w:rsidRPr="000F41D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E539EF" w:rsidRPr="000F41D4">
        <w:rPr>
          <w:rFonts w:ascii="Century" w:hAnsi="Century"/>
        </w:rPr>
        <w:t xml:space="preserve">Christians built the church over the site where they believe Jesus was crucified, buried, and resurrected. </w:t>
      </w:r>
      <w:r w:rsidRPr="000F41D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0F41D4"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In </w:t>
      </w:r>
      <w:r w:rsidR="000F41D4">
        <w:rPr>
          <w:rFonts w:ascii="Century" w:hAnsi="Century" w:cs="Segoe UI Historic"/>
          <w:color w:val="050505"/>
          <w:kern w:val="0"/>
          <w:sz w:val="20"/>
          <w:szCs w:val="20"/>
        </w:rPr>
        <w:t>the 11</w:t>
      </w:r>
      <w:r w:rsidR="000F41D4" w:rsidRPr="000F41D4">
        <w:rPr>
          <w:rFonts w:ascii="Century" w:hAnsi="Century" w:cs="Segoe UI Historic"/>
          <w:color w:val="050505"/>
          <w:kern w:val="0"/>
          <w:sz w:val="20"/>
          <w:szCs w:val="20"/>
          <w:vertAlign w:val="superscript"/>
        </w:rPr>
        <w:t>th</w:t>
      </w:r>
      <w:r w:rsidR="000F41D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and 12</w:t>
      </w:r>
      <w:r w:rsidR="000F41D4" w:rsidRPr="000F41D4">
        <w:rPr>
          <w:rFonts w:ascii="Century" w:hAnsi="Century" w:cs="Segoe UI Historic"/>
          <w:color w:val="050505"/>
          <w:kern w:val="0"/>
          <w:sz w:val="20"/>
          <w:szCs w:val="20"/>
          <w:vertAlign w:val="superscript"/>
        </w:rPr>
        <w:t>th</w:t>
      </w:r>
      <w:r w:rsidR="000F41D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century, </w:t>
      </w:r>
      <w:bookmarkStart w:id="11" w:name="_Hlk149463303"/>
      <w:r w:rsidR="000F41D4">
        <w:rPr>
          <w:rFonts w:ascii="Century" w:hAnsi="Century" w:cs="Segoe UI Historic"/>
          <w:color w:val="050505"/>
          <w:kern w:val="0"/>
          <w:sz w:val="20"/>
          <w:szCs w:val="20"/>
        </w:rPr>
        <w:t>t</w:t>
      </w:r>
      <w:r w:rsidR="008A190B" w:rsidRPr="000F41D4">
        <w:rPr>
          <w:rFonts w:ascii="Century" w:hAnsi="Century"/>
        </w:rPr>
        <w:t>he Crusade</w:t>
      </w:r>
      <w:r w:rsidR="000F41D4">
        <w:rPr>
          <w:rFonts w:ascii="Century" w:hAnsi="Century"/>
        </w:rPr>
        <w:t>s</w:t>
      </w:r>
      <w:r w:rsidR="008A190B" w:rsidRPr="000F41D4">
        <w:rPr>
          <w:rFonts w:ascii="Century" w:hAnsi="Century"/>
        </w:rPr>
        <w:t xml:space="preserve"> fought</w:t>
      </w:r>
      <w:r w:rsidR="000F41D4">
        <w:rPr>
          <w:rFonts w:ascii="Century" w:hAnsi="Century"/>
        </w:rPr>
        <w:t xml:space="preserve"> against</w:t>
      </w:r>
      <w:r w:rsidR="008A190B" w:rsidRPr="000F41D4">
        <w:rPr>
          <w:rFonts w:ascii="Century" w:hAnsi="Century"/>
        </w:rPr>
        <w:t xml:space="preserve"> Muslims to liberate the Holy Sepulcher from the Muslims</w:t>
      </w:r>
      <w:bookmarkEnd w:id="10"/>
      <w:r w:rsidR="008A190B" w:rsidRPr="000F41D4">
        <w:rPr>
          <w:rFonts w:ascii="Century" w:hAnsi="Century"/>
        </w:rPr>
        <w:t>.</w:t>
      </w:r>
    </w:p>
    <w:bookmarkEnd w:id="11"/>
    <w:p w14:paraId="42325AC2" w14:textId="6AB57145" w:rsidR="00425143" w:rsidRPr="00992EF2" w:rsidRDefault="00425143" w:rsidP="00067405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E76C3E">
        <w:rPr>
          <w:rFonts w:ascii="Century" w:hAnsi="Century" w:cs="Segoe UI Historic" w:hint="eastAsia"/>
          <w:color w:val="050505"/>
          <w:kern w:val="0"/>
          <w:sz w:val="20"/>
          <w:szCs w:val="20"/>
          <w:bdr w:val="single" w:sz="4" w:space="0" w:color="auto"/>
        </w:rPr>
        <w:t>４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bookmarkStart w:id="12" w:name="_Hlk149463346"/>
      <w:r w:rsidR="00E76C3E">
        <w:rPr>
          <w:rFonts w:ascii="Century" w:hAnsi="Century" w:cs="Segoe UI Historic"/>
          <w:color w:val="050505"/>
          <w:kern w:val="0"/>
          <w:sz w:val="20"/>
          <w:szCs w:val="20"/>
        </w:rPr>
        <w:t>For Muslims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, 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the Dome of the Rock, or the al-Aqsa Mosque</w:t>
      </w:r>
      <w:r w:rsidR="00E76C3E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is the holiest site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.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6F2DD8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0F41D4">
        <w:rPr>
          <w:rFonts w:ascii="Century" w:hAnsi="Century" w:cs="Segoe UI Historic"/>
          <w:color w:val="050505"/>
          <w:kern w:val="0"/>
          <w:sz w:val="20"/>
          <w:szCs w:val="20"/>
        </w:rPr>
        <w:t>T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his is the place where the Prophet Muhammad</w:t>
      </w:r>
      <w:r w:rsidR="000F41D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ascended to Heaven. </w:t>
      </w:r>
      <w:r w:rsidR="00992EF2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Jerusalem is considered by Muslims as t</w:t>
      </w:r>
      <w:r w:rsidR="00992EF2" w:rsidRPr="00992EF2">
        <w:rPr>
          <w:rFonts w:ascii="Century" w:hAnsi="Century"/>
        </w:rPr>
        <w:t>he third important holy city next to Mecca and Medina</w:t>
      </w:r>
      <w:r w:rsidR="00992EF2">
        <w:rPr>
          <w:rFonts w:ascii="Century" w:hAnsi="Century"/>
        </w:rPr>
        <w:t xml:space="preserve">. </w:t>
      </w:r>
      <w:bookmarkEnd w:id="12"/>
    </w:p>
    <w:p w14:paraId="641BE74D" w14:textId="3C292D07" w:rsidR="00425143" w:rsidRPr="000637F6" w:rsidRDefault="00067405" w:rsidP="008C0541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  <w:r w:rsidRPr="006F2DD8">
        <w:rPr>
          <w:rFonts w:ascii="UD デジタル 教科書体 NK-R" w:eastAsia="UD デジタル 教科書体 NK-R" w:hint="eastAsia"/>
          <w:sz w:val="20"/>
          <w:szCs w:val="20"/>
        </w:rPr>
        <w:t xml:space="preserve">monotheistic一神教の　　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 xml:space="preserve">sacred聖なる　　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 xml:space="preserve">faith信仰　　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>pilgrim巡礼者　　　Hebrew</w:t>
      </w:r>
      <w:r w:rsidR="000637F6">
        <w:rPr>
          <w:rFonts w:ascii="UD デジタル 教科書体 NK-R" w:eastAsia="UD デジタル 教科書体 NK-R"/>
          <w:sz w:val="20"/>
          <w:szCs w:val="20"/>
        </w:rPr>
        <w:t xml:space="preserve"> Bible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>ヘブライ語</w:t>
      </w:r>
      <w:r w:rsidR="000637F6">
        <w:rPr>
          <w:rFonts w:ascii="UD デジタル 教科書体 NK-R" w:eastAsia="UD デジタル 教科書体 NK-R" w:hint="eastAsia"/>
          <w:sz w:val="20"/>
          <w:szCs w:val="20"/>
        </w:rPr>
        <w:t>聖書(ユダヤ教の聖典。キリスト教徒には『旧約聖書』と呼ばれる</w:t>
      </w:r>
      <w:r w:rsidR="000637F6">
        <w:rPr>
          <w:rFonts w:ascii="UD デジタル 教科書体 NK-R" w:eastAsia="UD デジタル 教科書体 NK-R"/>
          <w:sz w:val="20"/>
          <w:szCs w:val="20"/>
        </w:rPr>
        <w:t>)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 xml:space="preserve">holy聖なる　　　Western Wall嘆きの壁　　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 xml:space="preserve">remnant残り物・遺物　　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6F2DD8" w:rsidRPr="00024F25">
        <w:rPr>
          <w:rFonts w:ascii="UD デジタル 教科書体 NK-R" w:eastAsia="UD デジタル 教科書体 NK-R" w:hint="eastAsia"/>
          <w:sz w:val="20"/>
          <w:szCs w:val="20"/>
        </w:rPr>
        <w:t>s</w:t>
      </w:r>
      <w:r w:rsidRPr="00024F25">
        <w:rPr>
          <w:rFonts w:ascii="UD デジタル 教科書体 NK-R" w:eastAsia="UD デジタル 教科書体 NK-R" w:hint="eastAsia"/>
          <w:sz w:val="20"/>
          <w:szCs w:val="20"/>
        </w:rPr>
        <w:t>epulcher(岩に掘った)お墓</w:t>
      </w:r>
      <w:r w:rsidR="006F2DD8" w:rsidRPr="00024F25">
        <w:rPr>
          <w:rFonts w:ascii="UD デジタル 教科書体 NK-R" w:eastAsia="UD デジタル 教科書体 NK-R" w:hint="eastAsia"/>
          <w:sz w:val="20"/>
          <w:szCs w:val="20"/>
        </w:rPr>
        <w:t xml:space="preserve">　  </w:t>
      </w:r>
      <w:r w:rsidR="000637F6" w:rsidRPr="00024F25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the Church of the Holy Sepulcher聖墳墓教会</w:t>
      </w:r>
      <w:r w:rsidR="006F2DD8" w:rsidRPr="00024F25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0637F6" w:rsidRPr="00024F25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024F25">
        <w:rPr>
          <w:rFonts w:ascii="UD デジタル 教科書体 NK-R" w:eastAsia="UD デジタル 教科書体 NK-R" w:hint="eastAsia"/>
          <w:sz w:val="20"/>
          <w:szCs w:val="20"/>
        </w:rPr>
        <w:t>crucify十字架にかける　　bury埋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 xml:space="preserve">める・埋葬する　　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 xml:space="preserve">resurrect蘇る・生き返る　　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0637F6">
        <w:rPr>
          <w:rFonts w:ascii="UD デジタル 教科書体 NK-R" w:eastAsia="UD デジタル 教科書体 NK-R" w:hint="eastAsia"/>
          <w:sz w:val="20"/>
          <w:szCs w:val="20"/>
        </w:rPr>
        <w:t xml:space="preserve">　　</w:t>
      </w:r>
      <w:r w:rsidRPr="006F2DD8">
        <w:rPr>
          <w:rFonts w:ascii="UD デジタル 教科書体 NK-R" w:eastAsia="UD デジタル 教科書体 NK-R" w:hint="eastAsia"/>
          <w:sz w:val="20"/>
          <w:szCs w:val="20"/>
        </w:rPr>
        <w:t>the Crusades十字軍</w:t>
      </w:r>
      <w:r w:rsidR="006F2DD8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6F2DD8">
        <w:rPr>
          <w:rFonts w:ascii="UD デジタル 教科書体 NK-R" w:eastAsia="UD デジタル 教科書体 NK-R"/>
          <w:sz w:val="20"/>
          <w:szCs w:val="20"/>
        </w:rPr>
        <w:t xml:space="preserve">  </w:t>
      </w:r>
      <w:r w:rsidRPr="006F2DD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liberate解放する・自由にする　　</w:t>
      </w:r>
      <w:r w:rsidR="000637F6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Pr="006F2DD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the Dome of the Rock</w:t>
      </w:r>
      <w:r w:rsidR="006F2DD8" w:rsidRPr="006F2DD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岩のドーム</w:t>
      </w:r>
      <w:r w:rsidR="006F2DD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 </w:t>
      </w:r>
      <w:r w:rsidR="006F2DD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  prophet</w:t>
      </w:r>
      <w:r w:rsidR="006F2DD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預言者 </w:t>
      </w:r>
      <w:r w:rsidR="006F2DD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ascend</w:t>
      </w:r>
      <w:r w:rsidR="006F2DD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昇る </w:t>
      </w:r>
      <w:r w:rsidR="006F2DD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  </w:t>
      </w:r>
      <w:r w:rsidR="006F2DD8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>★</w:t>
      </w:r>
      <w:r w:rsidR="006F2DD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 xml:space="preserve">(                              </w:t>
      </w:r>
      <w:r w:rsidR="000637F6">
        <w:rPr>
          <w:rFonts w:ascii="UD デジタル 教科書体 NK-R" w:eastAsia="UD デジタル 教科書体 NK-R" w:hAnsi="Century" w:cs="Segoe UI Historic" w:hint="eastAsia"/>
          <w:color w:val="050505"/>
          <w:kern w:val="0"/>
          <w:sz w:val="20"/>
          <w:szCs w:val="20"/>
        </w:rPr>
        <w:t xml:space="preserve">　　　　　　　</w:t>
      </w:r>
      <w:r w:rsidR="006F2DD8"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  <w:t>)</w:t>
      </w:r>
    </w:p>
    <w:p w14:paraId="1FD6C019" w14:textId="77777777" w:rsidR="00425143" w:rsidRPr="000637F6" w:rsidRDefault="00425143" w:rsidP="008C0541">
      <w:pPr>
        <w:pStyle w:val="a3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50466846" w14:textId="4072B11B" w:rsidR="005F0BC0" w:rsidRDefault="00263060" w:rsidP="00D01E2C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bookmarkStart w:id="13" w:name="_Hlk149462577"/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Q1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</w:t>
      </w:r>
      <w:r w:rsidR="00D01E2C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Among </w:t>
      </w:r>
      <w:r w:rsidR="00D01E2C">
        <w:rPr>
          <w:rFonts w:ascii="Century" w:hAnsi="Century" w:cs="Segoe UI Historic" w:hint="eastAsia"/>
          <w:color w:val="050505"/>
          <w:kern w:val="0"/>
          <w:sz w:val="20"/>
          <w:szCs w:val="20"/>
        </w:rPr>
        <w:t>①</w:t>
      </w:r>
      <w:r w:rsidR="00D01E2C" w:rsidRPr="00D01E2C">
        <w:rPr>
          <w:rFonts w:ascii="Century" w:hAnsi="Century" w:cs="Segoe UI Historic"/>
          <w:color w:val="050505"/>
          <w:kern w:val="0"/>
          <w:sz w:val="20"/>
          <w:szCs w:val="20"/>
        </w:rPr>
        <w:t>Christianity, Islam, and Judaism</w:t>
      </w:r>
      <w:r w:rsidR="00D01E2C">
        <w:rPr>
          <w:rFonts w:ascii="Century" w:hAnsi="Century" w:cs="Segoe UI Historic" w:hint="eastAsia"/>
          <w:color w:val="050505"/>
          <w:kern w:val="0"/>
          <w:sz w:val="20"/>
          <w:szCs w:val="20"/>
        </w:rPr>
        <w:t>,</w:t>
      </w:r>
      <w:r w:rsidR="00D01E2C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</w:p>
    <w:p w14:paraId="047B70FB" w14:textId="4DE300E3" w:rsidR="005F0BC0" w:rsidRDefault="00D01E2C" w:rsidP="00D01E2C">
      <w:pPr>
        <w:pStyle w:val="a3"/>
        <w:numPr>
          <w:ilvl w:val="0"/>
          <w:numId w:val="4"/>
        </w:numPr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/>
          <w:color w:val="050505"/>
          <w:kern w:val="0"/>
          <w:sz w:val="20"/>
          <w:szCs w:val="20"/>
        </w:rPr>
        <w:t>Which is the oldest religion?</w:t>
      </w:r>
    </w:p>
    <w:p w14:paraId="2C909C0E" w14:textId="290A51D0" w:rsidR="00D01E2C" w:rsidRDefault="00D01E2C" w:rsidP="00D01E2C">
      <w:pPr>
        <w:pStyle w:val="a3"/>
        <w:numPr>
          <w:ilvl w:val="0"/>
          <w:numId w:val="4"/>
        </w:numPr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/>
          <w:color w:val="050505"/>
          <w:kern w:val="0"/>
          <w:sz w:val="20"/>
          <w:szCs w:val="20"/>
        </w:rPr>
        <w:t>Which is the newest religion?</w:t>
      </w:r>
    </w:p>
    <w:p w14:paraId="464087CD" w14:textId="31069A14" w:rsidR="00D01E2C" w:rsidRDefault="00D01E2C" w:rsidP="00D01E2C">
      <w:pPr>
        <w:pStyle w:val="a3"/>
        <w:numPr>
          <w:ilvl w:val="0"/>
          <w:numId w:val="4"/>
        </w:numPr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W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hich has the most believers in the world?</w:t>
      </w:r>
    </w:p>
    <w:bookmarkEnd w:id="13"/>
    <w:p w14:paraId="0D87E0E2" w14:textId="77777777" w:rsidR="00D01E2C" w:rsidRDefault="00D01E2C" w:rsidP="00D01E2C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2B891DD3" w14:textId="7F4637E0" w:rsidR="005F0BC0" w:rsidRDefault="00D01E2C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2  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エルサレム市内のユダヤ教</w:t>
      </w:r>
      <w:r w:rsidR="00531763">
        <w:rPr>
          <w:rFonts w:ascii="Century" w:hAnsi="Century" w:cs="Segoe UI Historic" w:hint="eastAsia"/>
          <w:color w:val="050505"/>
          <w:kern w:val="0"/>
          <w:sz w:val="20"/>
          <w:szCs w:val="20"/>
        </w:rPr>
        <w:t>の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聖地</w:t>
      </w:r>
      <w:r w:rsidR="00531763">
        <w:rPr>
          <w:rFonts w:ascii="Century" w:hAnsi="Century" w:cs="Segoe UI Historic" w:hint="eastAsia"/>
          <w:color w:val="050505"/>
          <w:kern w:val="0"/>
          <w:sz w:val="20"/>
          <w:szCs w:val="20"/>
        </w:rPr>
        <w:t>は、どこですか。そこには、どんな歴史がありますか。</w:t>
      </w:r>
    </w:p>
    <w:p w14:paraId="1FFFD242" w14:textId="77777777" w:rsidR="005F0BC0" w:rsidRPr="00D01E2C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4532F66" w14:textId="5A2D47DE" w:rsidR="00531763" w:rsidRDefault="00531763" w:rsidP="00531763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3  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エルサレム市内のキリスト教の聖地は、どこですか。そこで何が起こりましたか。</w:t>
      </w:r>
    </w:p>
    <w:p w14:paraId="7B775038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991D0F4" w14:textId="149190AD" w:rsidR="00BA7E22" w:rsidRDefault="00BA7E22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4  Why did the Crusades go to war?</w:t>
      </w:r>
    </w:p>
    <w:p w14:paraId="6BB5B409" w14:textId="77777777" w:rsidR="00BA7E22" w:rsidRPr="00531763" w:rsidRDefault="00BA7E22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55043609" w14:textId="746F092B" w:rsidR="005F0BC0" w:rsidRDefault="0053176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 w:rsidR="00BA7E22">
        <w:rPr>
          <w:rFonts w:ascii="Century" w:hAnsi="Century" w:cs="Segoe UI Historic"/>
          <w:color w:val="050505"/>
          <w:kern w:val="0"/>
          <w:sz w:val="20"/>
          <w:szCs w:val="20"/>
        </w:rPr>
        <w:t>5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エルサレム市内のイスラム教の聖地は、どこですか。そこで、何が起こりましたか。</w:t>
      </w:r>
    </w:p>
    <w:p w14:paraId="34E323B6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3EA987EA" w14:textId="6EA4DC1B" w:rsidR="005F0BC0" w:rsidRDefault="0053176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Q</w:t>
      </w:r>
      <w:r w:rsidR="00BA7E22">
        <w:rPr>
          <w:rFonts w:ascii="Century" w:hAnsi="Century" w:cs="Segoe UI Historic"/>
          <w:color w:val="050505"/>
          <w:kern w:val="0"/>
          <w:sz w:val="20"/>
          <w:szCs w:val="20"/>
        </w:rPr>
        <w:t>6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 xml:space="preserve">　イスラム教の他の聖地を答えましょう。</w:t>
      </w:r>
    </w:p>
    <w:p w14:paraId="2AC45247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D74B6DE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531763" w14:paraId="35A784F6" w14:textId="77777777" w:rsidTr="00531763">
        <w:tc>
          <w:tcPr>
            <w:tcW w:w="1271" w:type="dxa"/>
          </w:tcPr>
          <w:p w14:paraId="57EE30FC" w14:textId="1E6831C4" w:rsidR="00531763" w:rsidRDefault="00531763" w:rsidP="008C0541">
            <w:pPr>
              <w:pStyle w:val="a3"/>
              <w:rPr>
                <w:rFonts w:ascii="Century" w:hAnsi="Century" w:cs="Segoe UI Historic"/>
                <w:color w:val="050505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49DB7C" wp14:editId="0683FD24">
                  <wp:extent cx="668741" cy="668741"/>
                  <wp:effectExtent l="0" t="0" r="0" b="0"/>
                  <wp:docPr id="1459670141" name="図 1459670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51" cy="67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9F3AE37" w14:textId="77777777" w:rsidR="00531763" w:rsidRPr="00531763" w:rsidRDefault="00531763" w:rsidP="00531763">
            <w:pPr>
              <w:pStyle w:val="a3"/>
            </w:pPr>
            <w:r w:rsidRPr="00531763">
              <w:t>#38【エルサレム】ユダヤ・イスラム・キリストの3つの宗教が混在する世界遺産の街</w:t>
            </w:r>
          </w:p>
          <w:p w14:paraId="478DB107" w14:textId="31DFCD7A" w:rsidR="00531763" w:rsidRDefault="00E135C6" w:rsidP="00531763">
            <w:pPr>
              <w:pStyle w:val="a3"/>
              <w:rPr>
                <w:rFonts w:ascii="Century" w:hAnsi="Century" w:cs="Segoe UI Historic"/>
                <w:color w:val="050505"/>
                <w:kern w:val="0"/>
                <w:sz w:val="20"/>
                <w:szCs w:val="20"/>
              </w:rPr>
            </w:pPr>
            <w:hyperlink r:id="rId12" w:history="1">
              <w:r w:rsidR="00531763" w:rsidRPr="00EB20F9">
                <w:rPr>
                  <w:rStyle w:val="a6"/>
                  <w:rFonts w:ascii="Century" w:hAnsi="Century" w:cs="Segoe UI Historic"/>
                  <w:kern w:val="0"/>
                  <w:sz w:val="20"/>
                  <w:szCs w:val="20"/>
                </w:rPr>
                <w:t>https://www.youtube.com/watch?v=yotddlxcipI</w:t>
              </w:r>
            </w:hyperlink>
          </w:p>
          <w:p w14:paraId="67DA1D6B" w14:textId="77777777" w:rsidR="00531763" w:rsidRPr="00531763" w:rsidRDefault="00531763" w:rsidP="008C0541">
            <w:pPr>
              <w:pStyle w:val="a3"/>
              <w:rPr>
                <w:rFonts w:ascii="Century" w:hAnsi="Century" w:cs="Segoe UI Historic"/>
                <w:color w:val="050505"/>
                <w:kern w:val="0"/>
                <w:sz w:val="20"/>
                <w:szCs w:val="20"/>
              </w:rPr>
            </w:pPr>
          </w:p>
        </w:tc>
      </w:tr>
    </w:tbl>
    <w:p w14:paraId="663BD144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3AFAE139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52745EA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73B0904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B045105" w14:textId="0F2F028C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lastRenderedPageBreak/>
        <w:t>★次の文を３回ずつ読んで暗唱しましょう。</w:t>
      </w:r>
    </w:p>
    <w:p w14:paraId="469BC81F" w14:textId="77777777" w:rsidR="005F0BC0" w:rsidRP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4AD8FFEB" w14:textId="61EC1683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１）</w:t>
      </w:r>
      <w:r w:rsidR="00C61C3A">
        <w:rPr>
          <w:rFonts w:ascii="Century" w:hAnsi="Century" w:cs="Segoe UI Historic"/>
          <w:color w:val="050505"/>
          <w:kern w:val="0"/>
          <w:sz w:val="20"/>
          <w:szCs w:val="20"/>
        </w:rPr>
        <w:t>Jews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A96B9B">
        <w:rPr>
          <w:rFonts w:ascii="Century" w:hAnsi="Century" w:cs="Segoe UI Historic"/>
          <w:color w:val="050505"/>
          <w:kern w:val="0"/>
          <w:sz w:val="20"/>
          <w:szCs w:val="20"/>
        </w:rPr>
        <w:t>were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discriminated and persecuted in the </w:t>
      </w: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m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edieval Europe.</w:t>
      </w:r>
    </w:p>
    <w:p w14:paraId="4A6D9014" w14:textId="77777777" w:rsidR="00531763" w:rsidRDefault="0053176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7EA93EA8" w14:textId="1E614E93" w:rsidR="00263060" w:rsidRDefault="00531763" w:rsidP="00531763">
      <w:pPr>
        <w:pStyle w:val="a3"/>
        <w:ind w:left="400" w:hangingChars="200" w:hanging="400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２）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Hitler and his Nazi Party thought Jews were evil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,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>and they</w:t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decided to kill all of them.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br/>
      </w:r>
      <w:r w:rsidRPr="008C0541">
        <w:rPr>
          <w:rFonts w:ascii="Century" w:hAnsi="Century" w:cs="Segoe UI Historic"/>
          <w:color w:val="050505"/>
          <w:kern w:val="0"/>
          <w:sz w:val="20"/>
          <w:szCs w:val="20"/>
        </w:rPr>
        <w:t>This massacre is known as the Holocaust.</w:t>
      </w:r>
    </w:p>
    <w:p w14:paraId="20C5F067" w14:textId="77777777" w:rsidR="00531763" w:rsidRDefault="00531763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5AC22A1C" w14:textId="6D5A52FC" w:rsidR="005F0BC0" w:rsidRPr="00263060" w:rsidRDefault="00531763" w:rsidP="00531763">
      <w:pPr>
        <w:pStyle w:val="a3"/>
        <w:ind w:left="400" w:hangingChars="200" w:hanging="400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３</w:t>
      </w:r>
      <w:r w:rsidR="00263060">
        <w:rPr>
          <w:rFonts w:ascii="Century" w:hAnsi="Century" w:cs="Segoe UI Historic" w:hint="eastAsia"/>
          <w:color w:val="050505"/>
          <w:kern w:val="0"/>
          <w:sz w:val="20"/>
          <w:szCs w:val="20"/>
        </w:rPr>
        <w:t>）</w:t>
      </w:r>
      <w:r w:rsidR="00263060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Many Arabs in Palestine and elsewhere were outraged by Britain’s </w:t>
      </w:r>
      <w:r w:rsidR="00263060">
        <w:rPr>
          <w:rFonts w:ascii="Century" w:hAnsi="Century" w:cs="Segoe UI Historic"/>
          <w:color w:val="050505"/>
          <w:kern w:val="0"/>
          <w:sz w:val="20"/>
          <w:szCs w:val="20"/>
        </w:rPr>
        <w:t>b</w:t>
      </w:r>
      <w:r w:rsidR="00263060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etrayal.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br/>
      </w:r>
      <w:r w:rsidR="00263060">
        <w:rPr>
          <w:rFonts w:ascii="Century" w:hAnsi="Century" w:cs="Segoe UI Historic"/>
          <w:color w:val="050505"/>
          <w:kern w:val="0"/>
          <w:sz w:val="20"/>
          <w:szCs w:val="20"/>
        </w:rPr>
        <w:t>Today, many condemn</w:t>
      </w:r>
      <w:r w:rsidR="00263060" w:rsidRPr="00263060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263060" w:rsidRPr="00263060">
        <w:rPr>
          <w:rFonts w:ascii="Century" w:hAnsi="Century"/>
        </w:rPr>
        <w:t>Britain’s outright</w:t>
      </w:r>
      <w:r w:rsidR="00263060" w:rsidRPr="00263060">
        <w:rPr>
          <w:rFonts w:ascii="Century" w:hAnsi="Century" w:hint="eastAsia"/>
        </w:rPr>
        <w:t xml:space="preserve"> </w:t>
      </w:r>
      <w:r w:rsidR="00263060" w:rsidRPr="00263060">
        <w:rPr>
          <w:rFonts w:ascii="Century" w:hAnsi="Century"/>
        </w:rPr>
        <w:t>duplicity</w:t>
      </w:r>
    </w:p>
    <w:p w14:paraId="4C32808F" w14:textId="77777777" w:rsidR="00263060" w:rsidRDefault="0026306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6DE83ECF" w14:textId="3D2E88A8" w:rsidR="005F0BC0" w:rsidRDefault="00531763" w:rsidP="00531763">
      <w:pPr>
        <w:pStyle w:val="a3"/>
        <w:ind w:left="400" w:hangingChars="200" w:hanging="400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４</w:t>
      </w:r>
      <w:r w:rsidR="00263060">
        <w:rPr>
          <w:rFonts w:ascii="Century" w:hAnsi="Century" w:cs="Segoe UI Historic" w:hint="eastAsia"/>
          <w:color w:val="050505"/>
          <w:kern w:val="0"/>
          <w:sz w:val="20"/>
          <w:szCs w:val="20"/>
        </w:rPr>
        <w:t>）</w:t>
      </w:r>
      <w:r w:rsidR="00D5658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After </w:t>
      </w:r>
      <w:r w:rsidR="00D56584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Rabin was killed by a Jewish man </w:t>
      </w:r>
      <w:r w:rsidR="00D56584">
        <w:rPr>
          <w:rFonts w:ascii="Century" w:hAnsi="Century" w:cs="Segoe UI Historic" w:hint="eastAsia"/>
          <w:color w:val="050505"/>
          <w:kern w:val="0"/>
          <w:sz w:val="20"/>
          <w:szCs w:val="20"/>
        </w:rPr>
        <w:t>i</w:t>
      </w:r>
      <w:r w:rsidR="00D56584">
        <w:rPr>
          <w:rFonts w:ascii="Century" w:hAnsi="Century" w:cs="Segoe UI Historic"/>
          <w:color w:val="050505"/>
          <w:kern w:val="0"/>
          <w:sz w:val="20"/>
          <w:szCs w:val="20"/>
        </w:rPr>
        <w:t>n</w:t>
      </w:r>
      <w:r w:rsidR="00D56584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1995</w:t>
      </w:r>
      <w:r w:rsidR="00D56584">
        <w:rPr>
          <w:rFonts w:ascii="Century" w:hAnsi="Century" w:cs="Segoe UI Historic"/>
          <w:color w:val="050505"/>
          <w:kern w:val="0"/>
          <w:sz w:val="20"/>
          <w:szCs w:val="20"/>
        </w:rPr>
        <w:t>,</w:t>
      </w:r>
      <w:r w:rsidR="00D56584" w:rsidRPr="008C0541">
        <w:rPr>
          <w:rFonts w:ascii="Century" w:hAnsi="Century" w:cs="Segoe UI Historic"/>
          <w:color w:val="050505"/>
          <w:kern w:val="0"/>
          <w:sz w:val="20"/>
          <w:szCs w:val="20"/>
        </w:rPr>
        <w:t xml:space="preserve"> </w:t>
      </w:r>
      <w:r w:rsidR="00D56584">
        <w:rPr>
          <w:rFonts w:ascii="Century" w:hAnsi="Century" w:cs="Segoe UI Historic"/>
          <w:color w:val="050505"/>
          <w:kern w:val="0"/>
          <w:sz w:val="20"/>
          <w:szCs w:val="20"/>
        </w:rPr>
        <w:t xml:space="preserve">peace negotiations have stopped </w:t>
      </w:r>
      <w:r>
        <w:rPr>
          <w:rFonts w:ascii="Century" w:hAnsi="Century" w:cs="Segoe UI Historic"/>
          <w:color w:val="050505"/>
          <w:kern w:val="0"/>
          <w:sz w:val="20"/>
          <w:szCs w:val="20"/>
        </w:rPr>
        <w:br/>
      </w:r>
      <w:r w:rsidR="00D56584">
        <w:rPr>
          <w:rFonts w:ascii="Century" w:hAnsi="Century" w:cs="Segoe UI Historic"/>
          <w:color w:val="050505"/>
          <w:kern w:val="0"/>
          <w:sz w:val="20"/>
          <w:szCs w:val="20"/>
        </w:rPr>
        <w:t>between Israel and Palestine.</w:t>
      </w:r>
    </w:p>
    <w:p w14:paraId="02AC8623" w14:textId="77777777" w:rsidR="005F0BC0" w:rsidRDefault="005F0BC0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0BE88BFC" w14:textId="10AF6438" w:rsidR="005F0BC0" w:rsidRDefault="00531763" w:rsidP="00531763">
      <w:pPr>
        <w:pStyle w:val="a3"/>
        <w:pBdr>
          <w:bottom w:val="single" w:sz="4" w:space="1" w:color="auto"/>
        </w:pBdr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５</w:t>
      </w:r>
      <w:r w:rsidR="00263060">
        <w:rPr>
          <w:rFonts w:ascii="Century" w:hAnsi="Century" w:cs="Segoe UI Historic" w:hint="eastAsia"/>
          <w:color w:val="050505"/>
          <w:kern w:val="0"/>
          <w:sz w:val="20"/>
          <w:szCs w:val="20"/>
        </w:rPr>
        <w:t>）</w:t>
      </w:r>
      <w:r w:rsidR="00263060" w:rsidRPr="008C0541">
        <w:rPr>
          <w:rFonts w:ascii="Century" w:hAnsi="Century" w:cs="Segoe UI Historic"/>
          <w:color w:val="050505"/>
          <w:kern w:val="0"/>
          <w:sz w:val="20"/>
          <w:szCs w:val="20"/>
        </w:rPr>
        <w:t>Christianity, Islam, and Judaism consider Jerusalem to be a sacred place.</w:t>
      </w:r>
    </w:p>
    <w:p w14:paraId="37E7CE5A" w14:textId="46DDF6AB" w:rsidR="005F0BC0" w:rsidRDefault="00A96B9B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和訳</w:t>
      </w:r>
    </w:p>
    <w:p w14:paraId="3BB24248" w14:textId="1D799131" w:rsidR="00A96B9B" w:rsidRDefault="00A96B9B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１）ユダヤ人は中世ヨーロッパで、差別され迫害されていた。</w:t>
      </w:r>
    </w:p>
    <w:p w14:paraId="56DF518C" w14:textId="77777777" w:rsidR="00A96B9B" w:rsidRDefault="00A96B9B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</w:p>
    <w:p w14:paraId="1528E57B" w14:textId="3DD20DF1" w:rsidR="005F0BC0" w:rsidRDefault="00A96B9B" w:rsidP="008C0541">
      <w:pPr>
        <w:pStyle w:val="a3"/>
        <w:rPr>
          <w:rFonts w:ascii="Century" w:hAnsi="Century" w:cs="Segoe UI Historic"/>
          <w:color w:val="050505"/>
          <w:kern w:val="0"/>
          <w:sz w:val="20"/>
          <w:szCs w:val="20"/>
        </w:rPr>
      </w:pPr>
      <w:r>
        <w:rPr>
          <w:rFonts w:ascii="Century" w:hAnsi="Century" w:cs="Segoe UI Historic" w:hint="eastAsia"/>
          <w:color w:val="050505"/>
          <w:kern w:val="0"/>
          <w:sz w:val="20"/>
          <w:szCs w:val="20"/>
        </w:rPr>
        <w:t>２）ヒトラーと彼のナチ党は、ユダヤ人は邪悪な存在だと考え、彼らを抹消することを決意した。</w:t>
      </w:r>
    </w:p>
    <w:p w14:paraId="207081D5" w14:textId="5A36822B" w:rsidR="00162F98" w:rsidRPr="00A96B9B" w:rsidRDefault="00A96B9B" w:rsidP="008C0541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 xml:space="preserve">　　この大虐殺はホロコーストとして知られている。</w:t>
      </w:r>
    </w:p>
    <w:p w14:paraId="187790A0" w14:textId="77777777" w:rsidR="00162F98" w:rsidRPr="008C0541" w:rsidRDefault="00162F98" w:rsidP="008C0541">
      <w:pPr>
        <w:pStyle w:val="a3"/>
        <w:rPr>
          <w:rFonts w:ascii="Century" w:hAnsi="Century"/>
          <w:sz w:val="20"/>
          <w:szCs w:val="20"/>
        </w:rPr>
      </w:pPr>
    </w:p>
    <w:p w14:paraId="03773863" w14:textId="4B1C2A33" w:rsidR="00162F98" w:rsidRDefault="00A96B9B" w:rsidP="008C0541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３）パレスチナやその他の地域に住む多くのアラブ人が、イギリスの裏切りに激怒した。</w:t>
      </w:r>
    </w:p>
    <w:p w14:paraId="1837129D" w14:textId="3A4A6DD7" w:rsidR="00A96B9B" w:rsidRDefault="00A96B9B" w:rsidP="008C0541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 xml:space="preserve">　　今日、多くの人達がイギリスの完全なまでの「二枚舌外交」を非難している。</w:t>
      </w:r>
    </w:p>
    <w:p w14:paraId="3563730F" w14:textId="77777777" w:rsidR="00A96B9B" w:rsidRDefault="00A96B9B" w:rsidP="008C0541">
      <w:pPr>
        <w:pStyle w:val="a3"/>
        <w:rPr>
          <w:rFonts w:ascii="Century" w:hAnsi="Century"/>
          <w:sz w:val="20"/>
          <w:szCs w:val="20"/>
        </w:rPr>
      </w:pPr>
    </w:p>
    <w:p w14:paraId="5296996C" w14:textId="6B95C72C" w:rsidR="00A96B9B" w:rsidRDefault="00A96B9B" w:rsidP="008C0541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４）</w:t>
      </w:r>
      <w:r>
        <w:rPr>
          <w:rFonts w:ascii="Century" w:hAnsi="Century" w:hint="eastAsia"/>
          <w:sz w:val="20"/>
          <w:szCs w:val="20"/>
        </w:rPr>
        <w:t>1995</w:t>
      </w:r>
      <w:r>
        <w:rPr>
          <w:rFonts w:ascii="Century" w:hAnsi="Century" w:hint="eastAsia"/>
          <w:sz w:val="20"/>
          <w:szCs w:val="20"/>
        </w:rPr>
        <w:t>年にユダヤ人男性によってラビン首相が殺された後、イスラエル・パレスチナ間の和平交渉は</w:t>
      </w:r>
    </w:p>
    <w:p w14:paraId="5BC2C2BD" w14:textId="1041FEC4" w:rsidR="00A96B9B" w:rsidRDefault="00A96B9B" w:rsidP="008C0541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 xml:space="preserve">　　止まってしまった。</w:t>
      </w:r>
    </w:p>
    <w:p w14:paraId="36D3987D" w14:textId="77777777" w:rsidR="00A96B9B" w:rsidRDefault="00A96B9B" w:rsidP="008C0541">
      <w:pPr>
        <w:pStyle w:val="a3"/>
        <w:rPr>
          <w:rFonts w:ascii="Century" w:hAnsi="Century"/>
          <w:sz w:val="20"/>
          <w:szCs w:val="20"/>
        </w:rPr>
      </w:pPr>
    </w:p>
    <w:p w14:paraId="4D368DE4" w14:textId="1A939F9D" w:rsidR="00A96B9B" w:rsidRDefault="00A96B9B" w:rsidP="008C0541">
      <w:pPr>
        <w:pStyle w:val="a3"/>
        <w:rPr>
          <w:rFonts w:ascii="Century" w:hAnsi="Century"/>
          <w:sz w:val="20"/>
          <w:szCs w:val="20"/>
        </w:rPr>
      </w:pPr>
      <w:r>
        <w:rPr>
          <w:rFonts w:ascii="Century" w:hAnsi="Century" w:hint="eastAsia"/>
          <w:sz w:val="20"/>
          <w:szCs w:val="20"/>
        </w:rPr>
        <w:t>５）キリスト教、イスラム教、ユダヤ教は、エルサレムを聖なる場所だと考えている。</w:t>
      </w:r>
    </w:p>
    <w:p w14:paraId="5278648A" w14:textId="77777777" w:rsidR="00A96B9B" w:rsidRDefault="00A96B9B" w:rsidP="008C0541">
      <w:pPr>
        <w:pStyle w:val="a3"/>
        <w:rPr>
          <w:rFonts w:ascii="Century" w:hAnsi="Century"/>
          <w:sz w:val="20"/>
          <w:szCs w:val="20"/>
        </w:rPr>
      </w:pPr>
    </w:p>
    <w:p w14:paraId="70B52B4D" w14:textId="77777777" w:rsidR="00A96B9B" w:rsidRPr="00A96B9B" w:rsidRDefault="00A96B9B" w:rsidP="008C0541">
      <w:pPr>
        <w:pStyle w:val="a3"/>
        <w:rPr>
          <w:rFonts w:ascii="Century" w:hAnsi="Century"/>
          <w:sz w:val="20"/>
          <w:szCs w:val="20"/>
        </w:rPr>
      </w:pPr>
    </w:p>
    <w:sectPr w:rsidR="00A96B9B" w:rsidRPr="00A96B9B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2DC0" w14:textId="77777777" w:rsidR="008C0541" w:rsidRDefault="008C0541" w:rsidP="008C0541">
      <w:r>
        <w:separator/>
      </w:r>
    </w:p>
  </w:endnote>
  <w:endnote w:type="continuationSeparator" w:id="0">
    <w:p w14:paraId="37A85A9B" w14:textId="77777777" w:rsidR="008C0541" w:rsidRDefault="008C0541" w:rsidP="008C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58A4B" w14:textId="77777777" w:rsidR="008C0541" w:rsidRDefault="008C0541" w:rsidP="008C0541">
      <w:r>
        <w:separator/>
      </w:r>
    </w:p>
  </w:footnote>
  <w:footnote w:type="continuationSeparator" w:id="0">
    <w:p w14:paraId="501DD2AC" w14:textId="77777777" w:rsidR="008C0541" w:rsidRDefault="008C0541" w:rsidP="008C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D0DDB"/>
    <w:multiLevelType w:val="hybridMultilevel"/>
    <w:tmpl w:val="99C6C2B4"/>
    <w:lvl w:ilvl="0" w:tplc="02B66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EA58D9"/>
    <w:multiLevelType w:val="hybridMultilevel"/>
    <w:tmpl w:val="25406DB6"/>
    <w:lvl w:ilvl="0" w:tplc="19760C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3C26A1"/>
    <w:multiLevelType w:val="hybridMultilevel"/>
    <w:tmpl w:val="8362E9BE"/>
    <w:lvl w:ilvl="0" w:tplc="86D41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4D5069"/>
    <w:multiLevelType w:val="hybridMultilevel"/>
    <w:tmpl w:val="C1648FA0"/>
    <w:lvl w:ilvl="0" w:tplc="5554D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6829973">
    <w:abstractNumId w:val="3"/>
  </w:num>
  <w:num w:numId="2" w16cid:durableId="787704905">
    <w:abstractNumId w:val="0"/>
  </w:num>
  <w:num w:numId="3" w16cid:durableId="1607467219">
    <w:abstractNumId w:val="2"/>
  </w:num>
  <w:num w:numId="4" w16cid:durableId="338166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98"/>
    <w:rsid w:val="00024F25"/>
    <w:rsid w:val="000637F6"/>
    <w:rsid w:val="00067405"/>
    <w:rsid w:val="000917D0"/>
    <w:rsid w:val="000F41D4"/>
    <w:rsid w:val="00162F98"/>
    <w:rsid w:val="00263060"/>
    <w:rsid w:val="00274C42"/>
    <w:rsid w:val="002902FB"/>
    <w:rsid w:val="00292793"/>
    <w:rsid w:val="003A5628"/>
    <w:rsid w:val="003B3F0E"/>
    <w:rsid w:val="00425143"/>
    <w:rsid w:val="00531763"/>
    <w:rsid w:val="005D7C85"/>
    <w:rsid w:val="005F0BC0"/>
    <w:rsid w:val="006430F8"/>
    <w:rsid w:val="006F2DD8"/>
    <w:rsid w:val="00750BDE"/>
    <w:rsid w:val="007B33D0"/>
    <w:rsid w:val="00844AF5"/>
    <w:rsid w:val="008962B5"/>
    <w:rsid w:val="008A190B"/>
    <w:rsid w:val="008C0541"/>
    <w:rsid w:val="0094070F"/>
    <w:rsid w:val="00992EF2"/>
    <w:rsid w:val="009E11E8"/>
    <w:rsid w:val="00A04989"/>
    <w:rsid w:val="00A25020"/>
    <w:rsid w:val="00A33F88"/>
    <w:rsid w:val="00A96B9B"/>
    <w:rsid w:val="00AF5490"/>
    <w:rsid w:val="00BA7E22"/>
    <w:rsid w:val="00BC13AE"/>
    <w:rsid w:val="00BC7D8A"/>
    <w:rsid w:val="00C2399F"/>
    <w:rsid w:val="00C61C3A"/>
    <w:rsid w:val="00CA1AAB"/>
    <w:rsid w:val="00D01E2C"/>
    <w:rsid w:val="00D110FB"/>
    <w:rsid w:val="00D44964"/>
    <w:rsid w:val="00D56584"/>
    <w:rsid w:val="00D92851"/>
    <w:rsid w:val="00DE2EF8"/>
    <w:rsid w:val="00E135C6"/>
    <w:rsid w:val="00E34061"/>
    <w:rsid w:val="00E539EF"/>
    <w:rsid w:val="00E76C3E"/>
    <w:rsid w:val="00FC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94713F"/>
  <w15:chartTrackingRefBased/>
  <w15:docId w15:val="{C443955C-EC66-4E73-9C25-D5455BEC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0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C054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2F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162F98"/>
    <w:pPr>
      <w:widowControl w:val="0"/>
      <w:jc w:val="both"/>
    </w:pPr>
  </w:style>
  <w:style w:type="character" w:styleId="a4">
    <w:name w:val="Emphasis"/>
    <w:basedOn w:val="a0"/>
    <w:uiPriority w:val="20"/>
    <w:qFormat/>
    <w:rsid w:val="00162F98"/>
    <w:rPr>
      <w:i/>
      <w:iCs/>
    </w:rPr>
  </w:style>
  <w:style w:type="character" w:styleId="a5">
    <w:name w:val="Strong"/>
    <w:basedOn w:val="a0"/>
    <w:uiPriority w:val="22"/>
    <w:qFormat/>
    <w:rsid w:val="003A5628"/>
    <w:rPr>
      <w:b/>
      <w:bCs/>
    </w:rPr>
  </w:style>
  <w:style w:type="character" w:customStyle="1" w:styleId="keikoyellow">
    <w:name w:val="keiko_yellow"/>
    <w:basedOn w:val="a0"/>
    <w:rsid w:val="003A5628"/>
  </w:style>
  <w:style w:type="character" w:styleId="a6">
    <w:name w:val="Hyperlink"/>
    <w:basedOn w:val="a0"/>
    <w:uiPriority w:val="99"/>
    <w:unhideWhenUsed/>
    <w:rsid w:val="005D7C8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D7C85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C0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0541"/>
  </w:style>
  <w:style w:type="paragraph" w:styleId="aa">
    <w:name w:val="footer"/>
    <w:basedOn w:val="a"/>
    <w:link w:val="ab"/>
    <w:uiPriority w:val="99"/>
    <w:unhideWhenUsed/>
    <w:rsid w:val="008C05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0541"/>
  </w:style>
  <w:style w:type="character" w:customStyle="1" w:styleId="10">
    <w:name w:val="見出し 1 (文字)"/>
    <w:basedOn w:val="a0"/>
    <w:link w:val="1"/>
    <w:uiPriority w:val="9"/>
    <w:rsid w:val="008C0541"/>
    <w:rPr>
      <w:rFonts w:asciiTheme="majorHAnsi" w:eastAsiaTheme="majorEastAsia" w:hAnsiTheme="majorHAnsi" w:cstheme="majorBidi"/>
      <w:sz w:val="24"/>
      <w:szCs w:val="24"/>
    </w:rPr>
  </w:style>
  <w:style w:type="table" w:styleId="ac">
    <w:name w:val="Table Grid"/>
    <w:basedOn w:val="a1"/>
    <w:uiPriority w:val="39"/>
    <w:rsid w:val="00E34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340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52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r.org/global-conflict-tracker/conflict/islamist-militancy-pakista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yotddlxci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s://www.aljazeera.com/news/2023/9/13/what-were-oslo-accords-israel-palestinia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346</TotalTime>
  <Pages>6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20</cp:revision>
  <cp:lastPrinted>2023-10-30T05:39:00Z</cp:lastPrinted>
  <dcterms:created xsi:type="dcterms:W3CDTF">2023-10-19T23:26:00Z</dcterms:created>
  <dcterms:modified xsi:type="dcterms:W3CDTF">2023-10-31T09:39:00Z</dcterms:modified>
</cp:coreProperties>
</file>